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C9" w:rsidRDefault="008B05C9" w:rsidP="008B05C9">
      <w:pPr>
        <w:jc w:val="center"/>
      </w:pPr>
      <w:r>
        <w:t>Министерство образования и молодежной политики Чувашской Республики</w:t>
      </w:r>
    </w:p>
    <w:p w:rsidR="008B05C9" w:rsidRDefault="008B05C9" w:rsidP="008B05C9">
      <w:pPr>
        <w:pBdr>
          <w:bottom w:val="single" w:sz="12" w:space="2" w:color="auto"/>
        </w:pBdr>
        <w:jc w:val="center"/>
      </w:pPr>
      <w:r>
        <w:t>Федеральное государственное бюджетное образовательное учреждение</w:t>
      </w:r>
    </w:p>
    <w:p w:rsidR="008B05C9" w:rsidRDefault="008B05C9" w:rsidP="008B05C9">
      <w:pPr>
        <w:pBdr>
          <w:bottom w:val="single" w:sz="12" w:space="2" w:color="auto"/>
        </w:pBdr>
        <w:jc w:val="center"/>
      </w:pPr>
      <w:r>
        <w:t>высшего образования</w:t>
      </w:r>
    </w:p>
    <w:p w:rsidR="008B05C9" w:rsidRDefault="008B05C9" w:rsidP="008B05C9">
      <w:pPr>
        <w:pBdr>
          <w:bottom w:val="single" w:sz="12" w:space="2" w:color="auto"/>
        </w:pBdr>
        <w:jc w:val="center"/>
      </w:pPr>
      <w:r>
        <w:t>«Чувашский государственный педагогический университет им. И.Я. Яковлева»</w:t>
      </w:r>
    </w:p>
    <w:p w:rsidR="008B05C9" w:rsidRDefault="008B05C9" w:rsidP="008B05C9">
      <w:pPr>
        <w:pBdr>
          <w:bottom w:val="single" w:sz="12" w:space="2" w:color="auto"/>
        </w:pBdr>
        <w:jc w:val="center"/>
      </w:pPr>
    </w:p>
    <w:p w:rsidR="008B05C9" w:rsidRDefault="008B05C9" w:rsidP="008B05C9">
      <w:pPr>
        <w:spacing w:line="360" w:lineRule="auto"/>
        <w:jc w:val="center"/>
        <w:rPr>
          <w:b/>
          <w:caps/>
        </w:rPr>
      </w:pPr>
    </w:p>
    <w:p w:rsidR="008B05C9" w:rsidRDefault="008B05C9" w:rsidP="008B05C9">
      <w:pPr>
        <w:spacing w:line="360" w:lineRule="auto"/>
        <w:jc w:val="center"/>
        <w:rPr>
          <w:b/>
          <w:caps/>
        </w:rPr>
      </w:pPr>
    </w:p>
    <w:p w:rsidR="008B05C9" w:rsidRDefault="008B05C9" w:rsidP="008B05C9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Информационное письмо</w:t>
      </w:r>
    </w:p>
    <w:p w:rsidR="008B05C9" w:rsidRDefault="008B05C9" w:rsidP="008B05C9">
      <w:pPr>
        <w:spacing w:line="360" w:lineRule="auto"/>
        <w:jc w:val="center"/>
        <w:rPr>
          <w:b/>
          <w:caps/>
        </w:rPr>
      </w:pPr>
    </w:p>
    <w:p w:rsidR="008B05C9" w:rsidRDefault="008B05C9" w:rsidP="008B05C9">
      <w:pPr>
        <w:jc w:val="center"/>
      </w:pPr>
      <w:r>
        <w:t>Уважаемые коллеги!</w:t>
      </w:r>
    </w:p>
    <w:p w:rsidR="008B05C9" w:rsidRDefault="008B05C9" w:rsidP="008B05C9">
      <w:pPr>
        <w:jc w:val="center"/>
      </w:pPr>
      <w:r>
        <w:t>Приглашаем вас принять участие в работе</w:t>
      </w:r>
    </w:p>
    <w:p w:rsidR="008B05C9" w:rsidRDefault="004315C1" w:rsidP="008B05C9">
      <w:pPr>
        <w:jc w:val="center"/>
      </w:pPr>
      <w:r>
        <w:t>Всероссий</w:t>
      </w:r>
      <w:r w:rsidR="00D44AEC">
        <w:t>ск</w:t>
      </w:r>
      <w:r w:rsidR="008B05C9">
        <w:t>ой научно-практической конференции</w:t>
      </w:r>
    </w:p>
    <w:p w:rsidR="008B05C9" w:rsidRDefault="008B05C9" w:rsidP="008B05C9">
      <w:pPr>
        <w:jc w:val="center"/>
      </w:pPr>
    </w:p>
    <w:p w:rsidR="00F261CA" w:rsidRPr="005B4C90" w:rsidRDefault="008B05C9" w:rsidP="008B05C9">
      <w:pPr>
        <w:jc w:val="center"/>
        <w:rPr>
          <w:b/>
          <w:sz w:val="32"/>
          <w:szCs w:val="32"/>
        </w:rPr>
      </w:pPr>
      <w:r w:rsidRPr="005B4C90">
        <w:rPr>
          <w:b/>
          <w:sz w:val="32"/>
          <w:szCs w:val="32"/>
        </w:rPr>
        <w:t>«</w:t>
      </w:r>
      <w:r w:rsidR="00621393" w:rsidRPr="005B4C90">
        <w:rPr>
          <w:b/>
          <w:sz w:val="32"/>
          <w:szCs w:val="32"/>
        </w:rPr>
        <w:t xml:space="preserve">Актуальные проблемы </w:t>
      </w:r>
      <w:r w:rsidR="00F63233" w:rsidRPr="005B4C90">
        <w:rPr>
          <w:b/>
          <w:sz w:val="32"/>
          <w:szCs w:val="32"/>
        </w:rPr>
        <w:t xml:space="preserve">организации </w:t>
      </w:r>
      <w:r w:rsidR="002572B0">
        <w:rPr>
          <w:b/>
          <w:sz w:val="32"/>
          <w:szCs w:val="32"/>
        </w:rPr>
        <w:t>образовательного</w:t>
      </w:r>
      <w:r w:rsidR="00F63233" w:rsidRPr="005B4C90">
        <w:rPr>
          <w:b/>
          <w:sz w:val="32"/>
          <w:szCs w:val="32"/>
        </w:rPr>
        <w:t xml:space="preserve"> процесса в начальной школе</w:t>
      </w:r>
      <w:r w:rsidRPr="005B4C90">
        <w:rPr>
          <w:b/>
          <w:sz w:val="32"/>
          <w:szCs w:val="32"/>
        </w:rPr>
        <w:t xml:space="preserve">», </w:t>
      </w:r>
    </w:p>
    <w:p w:rsidR="008B05C9" w:rsidRDefault="008B05C9" w:rsidP="008B05C9">
      <w:pPr>
        <w:jc w:val="center"/>
      </w:pPr>
      <w:r>
        <w:t xml:space="preserve">которая состоится </w:t>
      </w:r>
      <w:r w:rsidR="001663F0">
        <w:t xml:space="preserve">27 октября </w:t>
      </w:r>
      <w:r w:rsidR="004315C1">
        <w:t xml:space="preserve"> 2020</w:t>
      </w:r>
      <w:r>
        <w:t xml:space="preserve"> года на базе психолого-педагогического факультета ФГБОУ ВО «ЧГПУ им. И.Я. Яковлева»</w:t>
      </w:r>
      <w:r w:rsidR="00A8238C">
        <w:t>.</w:t>
      </w:r>
    </w:p>
    <w:p w:rsidR="00862A9F" w:rsidRDefault="00862A9F" w:rsidP="00862A9F">
      <w:pPr>
        <w:ind w:firstLine="567"/>
        <w:jc w:val="both"/>
        <w:rPr>
          <w:sz w:val="28"/>
          <w:szCs w:val="28"/>
        </w:rPr>
      </w:pPr>
    </w:p>
    <w:p w:rsidR="008B05C9" w:rsidRDefault="00862A9F" w:rsidP="00862A9F">
      <w:pPr>
        <w:ind w:firstLine="567"/>
        <w:jc w:val="both"/>
      </w:pPr>
      <w:r>
        <w:t>Целью конференции является обмен опытом и координация научно-практических исследований в области современных проблем начального образования.</w:t>
      </w:r>
    </w:p>
    <w:p w:rsidR="00F63233" w:rsidRDefault="00F63233" w:rsidP="008B05C9">
      <w:pPr>
        <w:ind w:firstLine="540"/>
        <w:rPr>
          <w:b/>
        </w:rPr>
      </w:pPr>
    </w:p>
    <w:p w:rsidR="008B05C9" w:rsidRDefault="00862A9F" w:rsidP="008B05C9">
      <w:pPr>
        <w:ind w:firstLine="540"/>
        <w:rPr>
          <w:b/>
        </w:rPr>
      </w:pPr>
      <w:r>
        <w:rPr>
          <w:b/>
        </w:rPr>
        <w:t>Направления работы конференции</w:t>
      </w:r>
      <w:r w:rsidR="008B05C9">
        <w:rPr>
          <w:b/>
        </w:rPr>
        <w:t>:</w:t>
      </w:r>
      <w:r w:rsidR="00621393">
        <w:rPr>
          <w:b/>
        </w:rPr>
        <w:t xml:space="preserve"> </w:t>
      </w:r>
    </w:p>
    <w:p w:rsidR="001663F0" w:rsidRDefault="001663F0" w:rsidP="001663F0">
      <w:pPr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t>Современные педагогические технологии начального образования.</w:t>
      </w:r>
    </w:p>
    <w:p w:rsidR="001663F0" w:rsidRDefault="001663F0" w:rsidP="001663F0">
      <w:pPr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t>Организация воспитательной работы в современной начальной школе.</w:t>
      </w:r>
    </w:p>
    <w:p w:rsidR="001663F0" w:rsidRDefault="001663F0" w:rsidP="001663F0">
      <w:pPr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t>Формирование культурного поля младшего школьника.</w:t>
      </w:r>
    </w:p>
    <w:p w:rsidR="001663F0" w:rsidRDefault="001663F0" w:rsidP="001663F0">
      <w:pPr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t>Филологическое образование младших школьников.</w:t>
      </w:r>
    </w:p>
    <w:p w:rsidR="001663F0" w:rsidRDefault="001663F0" w:rsidP="001663F0">
      <w:pPr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t>Художественно-эстетическое и музыкальное образование младших школьников.</w:t>
      </w:r>
    </w:p>
    <w:p w:rsidR="001663F0" w:rsidRDefault="001663F0" w:rsidP="001663F0">
      <w:pPr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t xml:space="preserve">Математическое образование и повышение </w:t>
      </w:r>
      <w:proofErr w:type="gramStart"/>
      <w:r>
        <w:t>ИКТ-компетенций</w:t>
      </w:r>
      <w:proofErr w:type="gramEnd"/>
      <w:r>
        <w:t xml:space="preserve"> младших школьников.</w:t>
      </w:r>
    </w:p>
    <w:p w:rsidR="001663F0" w:rsidRDefault="001663F0" w:rsidP="001663F0">
      <w:pPr>
        <w:numPr>
          <w:ilvl w:val="0"/>
          <w:numId w:val="3"/>
        </w:numPr>
        <w:tabs>
          <w:tab w:val="left" w:pos="993"/>
        </w:tabs>
        <w:ind w:left="0" w:firstLine="567"/>
        <w:jc w:val="both"/>
      </w:pPr>
      <w:proofErr w:type="spellStart"/>
      <w:r>
        <w:t>Билингвальное</w:t>
      </w:r>
      <w:proofErr w:type="spellEnd"/>
      <w:r>
        <w:t xml:space="preserve"> образование учащихся в начальной школе.</w:t>
      </w:r>
    </w:p>
    <w:p w:rsidR="008B05C9" w:rsidRDefault="008B05C9" w:rsidP="008B05C9">
      <w:pPr>
        <w:tabs>
          <w:tab w:val="left" w:pos="993"/>
        </w:tabs>
        <w:ind w:firstLine="567"/>
        <w:jc w:val="both"/>
      </w:pPr>
    </w:p>
    <w:p w:rsidR="008B05C9" w:rsidRDefault="008B05C9" w:rsidP="008B05C9">
      <w:pPr>
        <w:ind w:firstLine="709"/>
        <w:jc w:val="both"/>
      </w:pPr>
      <w:r>
        <w:rPr>
          <w:b/>
        </w:rPr>
        <w:t xml:space="preserve">Форма проведения конференции – </w:t>
      </w:r>
      <w:r w:rsidR="002F54CA">
        <w:t>очно-заочная</w:t>
      </w:r>
    </w:p>
    <w:p w:rsidR="008B05C9" w:rsidRDefault="008B05C9" w:rsidP="008B05C9">
      <w:pPr>
        <w:ind w:firstLine="709"/>
        <w:jc w:val="both"/>
      </w:pPr>
      <w:r>
        <w:rPr>
          <w:b/>
        </w:rPr>
        <w:t xml:space="preserve">Язык конференции </w:t>
      </w:r>
      <w:r>
        <w:t>– русский</w:t>
      </w:r>
    </w:p>
    <w:p w:rsidR="008B05C9" w:rsidRDefault="008B05C9" w:rsidP="008B05C9">
      <w:pPr>
        <w:ind w:firstLine="709"/>
        <w:jc w:val="both"/>
      </w:pPr>
    </w:p>
    <w:p w:rsidR="008B05C9" w:rsidRDefault="008B05C9" w:rsidP="008B05C9">
      <w:pPr>
        <w:tabs>
          <w:tab w:val="num" w:pos="900"/>
        </w:tabs>
        <w:ind w:firstLine="709"/>
        <w:jc w:val="both"/>
        <w:rPr>
          <w:b/>
        </w:rPr>
      </w:pPr>
      <w:r>
        <w:rPr>
          <w:b/>
        </w:rPr>
        <w:t>Оргкомитет конференции:</w:t>
      </w:r>
    </w:p>
    <w:p w:rsidR="008B05C9" w:rsidRDefault="008B05C9" w:rsidP="008B05C9">
      <w:pPr>
        <w:tabs>
          <w:tab w:val="num" w:pos="900"/>
        </w:tabs>
        <w:ind w:firstLine="709"/>
        <w:jc w:val="both"/>
      </w:pPr>
      <w:r>
        <w:rPr>
          <w:b/>
        </w:rPr>
        <w:t>Харитонов Михаил Григорьевич</w:t>
      </w:r>
      <w:r>
        <w:t xml:space="preserve"> – доктор педагогических наук, профессор,  декан ППФ ЧГПУ им. И.Я. Яковлева;</w:t>
      </w:r>
    </w:p>
    <w:p w:rsidR="001663F0" w:rsidRDefault="001663F0" w:rsidP="008B05C9">
      <w:pPr>
        <w:tabs>
          <w:tab w:val="num" w:pos="900"/>
        </w:tabs>
        <w:ind w:firstLine="709"/>
        <w:jc w:val="both"/>
      </w:pPr>
      <w:r w:rsidRPr="001663F0">
        <w:rPr>
          <w:b/>
        </w:rPr>
        <w:t>Бычков Вениамин Иванович</w:t>
      </w:r>
      <w:r w:rsidRPr="001663F0">
        <w:t xml:space="preserve"> – кандидат педагогических наук, доцент, заведующий кафедрой педагогики и методики начального обр</w:t>
      </w:r>
      <w:r w:rsidR="006B72AD">
        <w:t>азования ЧГПУ им. И.Я. Яковлева;</w:t>
      </w:r>
    </w:p>
    <w:p w:rsidR="008B05C9" w:rsidRDefault="008B05C9" w:rsidP="008B05C9">
      <w:pPr>
        <w:tabs>
          <w:tab w:val="num" w:pos="900"/>
        </w:tabs>
        <w:ind w:firstLine="709"/>
        <w:jc w:val="both"/>
      </w:pPr>
      <w:r>
        <w:rPr>
          <w:b/>
        </w:rPr>
        <w:t>Михеева Светлана Львовна</w:t>
      </w:r>
      <w:r>
        <w:t xml:space="preserve"> – кандидат филологических наук, доцент кафедры педагогики и методики начального обр</w:t>
      </w:r>
      <w:r w:rsidR="006B72AD">
        <w:t>азования ЧГПУ им. И.Я. Яковлева.</w:t>
      </w:r>
    </w:p>
    <w:p w:rsidR="008B05C9" w:rsidRDefault="008B05C9" w:rsidP="008B05C9">
      <w:pPr>
        <w:tabs>
          <w:tab w:val="num" w:pos="900"/>
        </w:tabs>
        <w:ind w:firstLine="709"/>
        <w:jc w:val="both"/>
      </w:pPr>
    </w:p>
    <w:p w:rsidR="004315C1" w:rsidRDefault="004315C1" w:rsidP="004315C1">
      <w:pPr>
        <w:ind w:firstLine="567"/>
        <w:jc w:val="both"/>
      </w:pPr>
      <w:r>
        <w:t>Программа Конференции будет составлена на основании поступивших заявок.</w:t>
      </w:r>
    </w:p>
    <w:p w:rsidR="004315C1" w:rsidRPr="008D37E6" w:rsidRDefault="004315C1" w:rsidP="004315C1">
      <w:pPr>
        <w:ind w:firstLine="567"/>
        <w:jc w:val="both"/>
        <w:rPr>
          <w:b/>
        </w:rPr>
      </w:pPr>
      <w:r>
        <w:rPr>
          <w:b/>
        </w:rPr>
        <w:t xml:space="preserve">Уважаемые участники конференции! Высланные Вами научные статьи будут опубликованы в электронном сборнике материалов конференции, размещены </w:t>
      </w:r>
      <w:r w:rsidRPr="008D37E6">
        <w:rPr>
          <w:b/>
        </w:rPr>
        <w:t xml:space="preserve">в Научной электронной библиотеке (eLibrary.ru) и включены в </w:t>
      </w:r>
      <w:proofErr w:type="spellStart"/>
      <w:r w:rsidRPr="008D37E6">
        <w:rPr>
          <w:b/>
        </w:rPr>
        <w:t>наукометрическую</w:t>
      </w:r>
      <w:proofErr w:type="spellEnd"/>
      <w:r w:rsidRPr="008D37E6">
        <w:rPr>
          <w:b/>
        </w:rPr>
        <w:t xml:space="preserve"> базу Российского индекса научного цитирования – РИНЦ.</w:t>
      </w:r>
    </w:p>
    <w:p w:rsidR="004315C1" w:rsidRDefault="004315C1" w:rsidP="004315C1">
      <w:pPr>
        <w:tabs>
          <w:tab w:val="left" w:pos="0"/>
          <w:tab w:val="left" w:pos="567"/>
        </w:tabs>
        <w:ind w:firstLine="567"/>
        <w:jc w:val="both"/>
      </w:pPr>
      <w:r w:rsidRPr="004315C1">
        <w:lastRenderedPageBreak/>
        <w:tab/>
      </w:r>
      <w:r>
        <w:t xml:space="preserve">Для участия в Конференции необходимо до </w:t>
      </w:r>
      <w:r>
        <w:rPr>
          <w:b/>
          <w:bCs/>
        </w:rPr>
        <w:t xml:space="preserve">20 октября 2020 г. </w:t>
      </w:r>
      <w:r>
        <w:t xml:space="preserve">направить на электронный адрес оргкомитета: заявку на участие (Приложение 1), заявление </w:t>
      </w:r>
      <w:r w:rsidRPr="00F56DDB">
        <w:t>о согласии на обработку персональных данных</w:t>
      </w:r>
      <w:r>
        <w:t xml:space="preserve"> в виде подписанной скан-копии (Приложение 2)</w:t>
      </w:r>
      <w:r w:rsidRPr="00F56DDB">
        <w:t xml:space="preserve"> </w:t>
      </w:r>
      <w:r>
        <w:t>и текст статьи в формате А</w:t>
      </w:r>
      <w:proofErr w:type="gramStart"/>
      <w:r>
        <w:t>4</w:t>
      </w:r>
      <w:proofErr w:type="gramEnd"/>
      <w:r>
        <w:t xml:space="preserve"> (Приложение 3). Представленные на форум материалы необходимо сохранить следующим образом: </w:t>
      </w:r>
      <w:proofErr w:type="spellStart"/>
      <w:r>
        <w:t>статья_Иванова</w:t>
      </w:r>
      <w:proofErr w:type="spellEnd"/>
      <w:r>
        <w:t>.</w:t>
      </w:r>
      <w:r>
        <w:rPr>
          <w:lang w:val="en-US"/>
        </w:rPr>
        <w:t>rtf</w:t>
      </w:r>
      <w:r>
        <w:t xml:space="preserve">, </w:t>
      </w:r>
      <w:proofErr w:type="spellStart"/>
      <w:r>
        <w:t>заявка_Иванова</w:t>
      </w:r>
      <w:proofErr w:type="spellEnd"/>
      <w:r>
        <w:t>.</w:t>
      </w:r>
      <w:r>
        <w:rPr>
          <w:lang w:val="en-US"/>
        </w:rPr>
        <w:t>rtf</w:t>
      </w:r>
      <w:r>
        <w:t xml:space="preserve">. </w:t>
      </w:r>
    </w:p>
    <w:p w:rsidR="004315C1" w:rsidRDefault="004315C1" w:rsidP="004315C1">
      <w:pPr>
        <w:ind w:firstLine="567"/>
        <w:jc w:val="both"/>
      </w:pPr>
      <w:r>
        <w:t xml:space="preserve">Все материалы высылаются на электронный адрес: </w:t>
      </w:r>
      <w:hyperlink r:id="rId7" w:history="1">
        <w:r>
          <w:rPr>
            <w:rStyle w:val="a3"/>
            <w:lang w:val="en-US"/>
          </w:rPr>
          <w:t>pnoppf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или </w:t>
      </w:r>
      <w:hyperlink r:id="rId8" w:history="1">
        <w:r w:rsidRPr="00B9762D">
          <w:rPr>
            <w:rStyle w:val="a3"/>
            <w:lang w:val="en-US"/>
          </w:rPr>
          <w:t>benjam</w:t>
        </w:r>
        <w:r w:rsidRPr="00B9762D">
          <w:rPr>
            <w:rStyle w:val="a3"/>
          </w:rPr>
          <w:t>@</w:t>
        </w:r>
        <w:r w:rsidRPr="00B9762D">
          <w:rPr>
            <w:rStyle w:val="a3"/>
            <w:lang w:val="en-US"/>
          </w:rPr>
          <w:t>bk</w:t>
        </w:r>
        <w:r w:rsidRPr="00B9762D">
          <w:rPr>
            <w:rStyle w:val="a3"/>
          </w:rPr>
          <w:t>.</w:t>
        </w:r>
        <w:proofErr w:type="spellStart"/>
        <w:r w:rsidRPr="00B9762D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4315C1" w:rsidRDefault="004315C1" w:rsidP="004315C1">
      <w:pPr>
        <w:ind w:firstLine="709"/>
        <w:jc w:val="both"/>
        <w:rPr>
          <w:b/>
        </w:rPr>
      </w:pPr>
    </w:p>
    <w:p w:rsidR="004315C1" w:rsidRDefault="004315C1" w:rsidP="004315C1">
      <w:pPr>
        <w:ind w:firstLine="709"/>
        <w:jc w:val="both"/>
        <w:rPr>
          <w:b/>
        </w:rPr>
      </w:pPr>
      <w:r>
        <w:rPr>
          <w:b/>
        </w:rPr>
        <w:t>Статьи ученых публикуются бесплатно.</w:t>
      </w:r>
    </w:p>
    <w:p w:rsidR="004315C1" w:rsidRPr="007E08E0" w:rsidRDefault="004315C1" w:rsidP="004315C1">
      <w:pPr>
        <w:ind w:firstLine="709"/>
        <w:jc w:val="both"/>
      </w:pPr>
      <w:r>
        <w:t xml:space="preserve">Подробную информацию вы можете получить по телефонам: (8352) 45-68-23;   </w:t>
      </w:r>
      <w:r w:rsidRPr="00312E15">
        <w:t>8-927-853-97-65 – Бычков Вениамин Иванович (e-</w:t>
      </w:r>
      <w:proofErr w:type="spellStart"/>
      <w:r w:rsidRPr="00312E15">
        <w:t>mail</w:t>
      </w:r>
      <w:proofErr w:type="spellEnd"/>
      <w:r w:rsidRPr="00312E15">
        <w:t xml:space="preserve">: </w:t>
      </w:r>
      <w:hyperlink r:id="rId9" w:history="1">
        <w:r w:rsidRPr="00040CB1">
          <w:rPr>
            <w:rStyle w:val="a3"/>
          </w:rPr>
          <w:t>benjam@bk.ru</w:t>
        </w:r>
      </w:hyperlink>
      <w:r w:rsidRPr="00312E15">
        <w:t>)</w:t>
      </w:r>
      <w:r>
        <w:t>, 8-917-676-96-95 – Светлана Львовна Михеева (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10" w:history="1">
        <w:r w:rsidRPr="00E45855">
          <w:rPr>
            <w:rStyle w:val="a3"/>
            <w:lang w:val="en-US"/>
          </w:rPr>
          <w:t>mikhsveta</w:t>
        </w:r>
        <w:r w:rsidRPr="00E45855">
          <w:rPr>
            <w:rStyle w:val="a3"/>
          </w:rPr>
          <w:t>@</w:t>
        </w:r>
        <w:r w:rsidRPr="00E45855">
          <w:rPr>
            <w:rStyle w:val="a3"/>
            <w:lang w:val="en-US"/>
          </w:rPr>
          <w:t>rambler</w:t>
        </w:r>
        <w:r w:rsidRPr="00E45855">
          <w:rPr>
            <w:rStyle w:val="a3"/>
          </w:rPr>
          <w:t>.</w:t>
        </w:r>
        <w:proofErr w:type="spellStart"/>
        <w:r w:rsidRPr="00E45855">
          <w:rPr>
            <w:rStyle w:val="a3"/>
            <w:lang w:val="en-US"/>
          </w:rPr>
          <w:t>ru</w:t>
        </w:r>
        <w:proofErr w:type="spellEnd"/>
      </w:hyperlink>
      <w:r>
        <w:t>).</w:t>
      </w: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360"/>
        <w:jc w:val="both"/>
      </w:pPr>
    </w:p>
    <w:p w:rsidR="004315C1" w:rsidRDefault="004315C1" w:rsidP="004315C1">
      <w:pPr>
        <w:ind w:firstLine="709"/>
        <w:jc w:val="center"/>
        <w:rPr>
          <w:b/>
        </w:rPr>
      </w:pPr>
      <w:r>
        <w:rPr>
          <w:b/>
        </w:rPr>
        <w:t>Требования к оформлению статьи</w:t>
      </w:r>
    </w:p>
    <w:p w:rsidR="004315C1" w:rsidRDefault="004315C1" w:rsidP="004315C1">
      <w:pPr>
        <w:ind w:firstLine="567"/>
        <w:jc w:val="both"/>
      </w:pPr>
      <w:r>
        <w:rPr>
          <w:bCs/>
          <w:i/>
        </w:rPr>
        <w:t>Оформление текста.</w:t>
      </w:r>
      <w:r>
        <w:rPr>
          <w:b/>
          <w:bCs/>
        </w:rPr>
        <w:t xml:space="preserve"> </w:t>
      </w:r>
      <w:proofErr w:type="gramStart"/>
      <w:r w:rsidRPr="008E7089">
        <w:rPr>
          <w:bCs/>
        </w:rPr>
        <w:t>П</w:t>
      </w:r>
      <w:r w:rsidRPr="008E7089">
        <w:t>о</w:t>
      </w:r>
      <w:r>
        <w:t xml:space="preserve"> центру – фамилия, имя, отчество автора (-</w:t>
      </w:r>
      <w:proofErr w:type="spellStart"/>
      <w:r>
        <w:t>ов</w:t>
      </w:r>
      <w:proofErr w:type="spellEnd"/>
      <w:r>
        <w:t>); ученая степень, ученое звание; название учебного заведения или организации, город, страна,</w:t>
      </w:r>
      <w:r w:rsidRPr="008E708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e</w:t>
      </w:r>
      <w:r w:rsidRPr="004D60FA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lang w:val="en-US"/>
        </w:rPr>
        <w:t>mail</w:t>
      </w:r>
      <w:r>
        <w:t>; по центру – название статьи (прописные буквы, полужирный шрифт, кегль 14).</w:t>
      </w:r>
      <w:proofErr w:type="gramEnd"/>
      <w:r>
        <w:t xml:space="preserve"> По ширине – аннотация и ключевые слова (все на русском и английском языках); те</w:t>
      </w:r>
      <w:proofErr w:type="gramStart"/>
      <w:r>
        <w:t>кст ст</w:t>
      </w:r>
      <w:proofErr w:type="gramEnd"/>
      <w:r>
        <w:t xml:space="preserve">атьи; </w:t>
      </w:r>
      <w:r>
        <w:rPr>
          <w:bCs/>
        </w:rPr>
        <w:t>литература</w:t>
      </w:r>
      <w:r>
        <w:t>.</w:t>
      </w:r>
    </w:p>
    <w:p w:rsidR="004315C1" w:rsidRDefault="004315C1" w:rsidP="004315C1">
      <w:pPr>
        <w:ind w:firstLine="567"/>
        <w:jc w:val="both"/>
      </w:pPr>
      <w:r>
        <w:t xml:space="preserve">Текст должен быть подготовлен в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с расширением *</w:t>
      </w:r>
      <w:r>
        <w:rPr>
          <w:lang w:val="en-US"/>
        </w:rPr>
        <w:t>rtf</w:t>
      </w:r>
      <w:r>
        <w:t>. Нумерованный список литературы размещается в конце работы, ссылка на источник оформляется в квадратных скобках [первая цифра – номер источника в списке литературы, вторая – номер страницы]. Пример: [5, 12].</w:t>
      </w:r>
    </w:p>
    <w:p w:rsidR="004315C1" w:rsidRDefault="004315C1" w:rsidP="004315C1">
      <w:pPr>
        <w:ind w:firstLine="567"/>
        <w:jc w:val="both"/>
      </w:pPr>
      <w:r>
        <w:t>Поля со всех сторон – 2,5 см. Межстрочный интервал – одинарный.</w:t>
      </w:r>
    </w:p>
    <w:p w:rsidR="004315C1" w:rsidRDefault="004315C1" w:rsidP="004315C1">
      <w:pPr>
        <w:ind w:firstLine="567"/>
        <w:jc w:val="both"/>
      </w:pPr>
      <w:r>
        <w:t xml:space="preserve">Для основного текста – шрифт обычный.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14 кегль. Первая строка абзаца основного текста – отступ 1,25 см, выравнивание по ширине, автоматический перенос слов. Страницы не нумеруются. Литература – кегль 12.</w:t>
      </w:r>
    </w:p>
    <w:p w:rsidR="004315C1" w:rsidRPr="007E08E0" w:rsidRDefault="004315C1" w:rsidP="004315C1">
      <w:pPr>
        <w:ind w:firstLine="567"/>
        <w:jc w:val="both"/>
        <w:rPr>
          <w:b/>
        </w:rPr>
      </w:pPr>
      <w:r>
        <w:t xml:space="preserve">К публикации принимаются статьи объемом 4–8 страниц печатного текста. </w:t>
      </w:r>
      <w:r w:rsidRPr="007E08E0">
        <w:t xml:space="preserve">Все статьи </w:t>
      </w:r>
      <w:r>
        <w:t>будут проверены</w:t>
      </w:r>
      <w:r w:rsidRPr="007E08E0">
        <w:t xml:space="preserve"> по программе «</w:t>
      </w:r>
      <w:proofErr w:type="spellStart"/>
      <w:r w:rsidRPr="007E08E0">
        <w:t>Антиплагиат</w:t>
      </w:r>
      <w:proofErr w:type="spellEnd"/>
      <w:r w:rsidRPr="007E08E0">
        <w:t xml:space="preserve">». В случае высокого уровня заимствования материал будет отклонен. </w:t>
      </w:r>
      <w:r w:rsidRPr="007E08E0">
        <w:rPr>
          <w:b/>
        </w:rPr>
        <w:t xml:space="preserve">Допустимый процент оригинальности – не менее </w:t>
      </w:r>
      <w:r w:rsidRPr="004315C1">
        <w:rPr>
          <w:b/>
        </w:rPr>
        <w:t>7</w:t>
      </w:r>
      <w:r w:rsidRPr="007E08E0">
        <w:rPr>
          <w:b/>
        </w:rPr>
        <w:t>0 %.</w:t>
      </w:r>
    </w:p>
    <w:p w:rsidR="004315C1" w:rsidRDefault="004315C1" w:rsidP="004315C1">
      <w:pPr>
        <w:ind w:firstLine="567"/>
        <w:jc w:val="both"/>
      </w:pPr>
      <w:r>
        <w:t xml:space="preserve">Библиографический список оформляется по ГОСТ-2008. </w:t>
      </w:r>
    </w:p>
    <w:p w:rsidR="004315C1" w:rsidRDefault="004315C1" w:rsidP="004315C1">
      <w:pPr>
        <w:ind w:firstLine="567"/>
        <w:jc w:val="both"/>
      </w:pPr>
      <w:r>
        <w:t>Внимание!!! Тексты статей, оформление которых не соответствует перечисленным требованиям, к изданию не принимаются. Присланные материалы не рецензируются и не возвращаются.</w:t>
      </w: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Pr="00F56DDB" w:rsidRDefault="004315C1" w:rsidP="004315C1">
      <w:pPr>
        <w:ind w:firstLine="709"/>
        <w:jc w:val="both"/>
      </w:pPr>
    </w:p>
    <w:p w:rsidR="004315C1" w:rsidRDefault="004315C1" w:rsidP="004315C1">
      <w:pPr>
        <w:ind w:firstLine="708"/>
        <w:jc w:val="right"/>
        <w:rPr>
          <w:b/>
        </w:rPr>
      </w:pPr>
      <w:bookmarkStart w:id="0" w:name="_Hlk8740090"/>
      <w:r>
        <w:rPr>
          <w:b/>
        </w:rPr>
        <w:lastRenderedPageBreak/>
        <w:t>Приложение 1</w:t>
      </w:r>
    </w:p>
    <w:bookmarkEnd w:id="0"/>
    <w:p w:rsidR="004315C1" w:rsidRDefault="004315C1" w:rsidP="004315C1">
      <w:pPr>
        <w:ind w:firstLine="708"/>
        <w:jc w:val="center"/>
        <w:rPr>
          <w:b/>
        </w:rPr>
      </w:pPr>
    </w:p>
    <w:p w:rsidR="004315C1" w:rsidRDefault="004315C1" w:rsidP="004315C1">
      <w:pPr>
        <w:ind w:firstLine="708"/>
        <w:jc w:val="center"/>
        <w:rPr>
          <w:b/>
        </w:rPr>
      </w:pPr>
      <w:r>
        <w:rPr>
          <w:b/>
        </w:rPr>
        <w:t>РЕГИСТРАЦИОННАЯ ФОРМА</w:t>
      </w:r>
    </w:p>
    <w:p w:rsidR="004315C1" w:rsidRDefault="004315C1" w:rsidP="004315C1">
      <w:pPr>
        <w:ind w:firstLine="708"/>
        <w:jc w:val="center"/>
      </w:pPr>
      <w:r>
        <w:t>для участия в</w:t>
      </w:r>
      <w:r w:rsidR="002572B0">
        <w:t>о Всероссийской</w:t>
      </w:r>
      <w:r>
        <w:t xml:space="preserve"> научно-практической конференции</w:t>
      </w:r>
    </w:p>
    <w:p w:rsidR="002572B0" w:rsidRDefault="004315C1" w:rsidP="004315C1">
      <w:pPr>
        <w:jc w:val="center"/>
        <w:rPr>
          <w:b/>
        </w:rPr>
      </w:pPr>
      <w:r w:rsidRPr="002572B0">
        <w:rPr>
          <w:b/>
        </w:rPr>
        <w:t>«</w:t>
      </w:r>
      <w:r w:rsidR="002572B0" w:rsidRPr="002572B0">
        <w:rPr>
          <w:b/>
        </w:rPr>
        <w:t xml:space="preserve">Актуальные проблемы организации образовательного процесса </w:t>
      </w:r>
    </w:p>
    <w:p w:rsidR="004315C1" w:rsidRPr="002572B0" w:rsidRDefault="002572B0" w:rsidP="004315C1">
      <w:pPr>
        <w:jc w:val="center"/>
        <w:rPr>
          <w:b/>
          <w:sz w:val="28"/>
          <w:szCs w:val="28"/>
        </w:rPr>
      </w:pPr>
      <w:r w:rsidRPr="002572B0">
        <w:rPr>
          <w:b/>
        </w:rPr>
        <w:t>в начальной школе</w:t>
      </w:r>
      <w:r w:rsidR="004315C1" w:rsidRPr="002572B0">
        <w:rPr>
          <w:b/>
        </w:rPr>
        <w:t>»</w:t>
      </w:r>
    </w:p>
    <w:p w:rsidR="004315C1" w:rsidRPr="002572B0" w:rsidRDefault="004315C1" w:rsidP="004315C1">
      <w:pPr>
        <w:ind w:firstLine="708"/>
        <w:jc w:val="both"/>
        <w:rPr>
          <w:b/>
        </w:rPr>
      </w:pPr>
    </w:p>
    <w:p w:rsidR="004315C1" w:rsidRDefault="004315C1" w:rsidP="004315C1">
      <w:pPr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20"/>
      </w:tblGrid>
      <w:tr w:rsidR="004315C1" w:rsidTr="006A7254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1" w:rsidRDefault="004315C1" w:rsidP="006A7254">
            <w:pPr>
              <w:jc w:val="both"/>
              <w:rPr>
                <w:b/>
              </w:rPr>
            </w:pPr>
            <w:r>
              <w:t>ФИО</w:t>
            </w:r>
            <w:r>
              <w:rPr>
                <w:b/>
              </w:rPr>
              <w:t xml:space="preserve"> </w:t>
            </w:r>
            <w:r>
              <w:t>(полностью)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1" w:rsidRDefault="004315C1" w:rsidP="006A7254">
            <w:pPr>
              <w:jc w:val="center"/>
              <w:rPr>
                <w:b/>
              </w:rPr>
            </w:pPr>
          </w:p>
        </w:tc>
      </w:tr>
      <w:tr w:rsidR="004315C1" w:rsidTr="006A7254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1" w:rsidRDefault="004315C1" w:rsidP="006A7254">
            <w:pPr>
              <w:jc w:val="both"/>
            </w:pPr>
            <w:r>
              <w:t>Ученая степень, звание, должность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1" w:rsidRDefault="004315C1" w:rsidP="006A7254">
            <w:pPr>
              <w:jc w:val="center"/>
              <w:rPr>
                <w:b/>
              </w:rPr>
            </w:pPr>
          </w:p>
        </w:tc>
      </w:tr>
      <w:tr w:rsidR="004315C1" w:rsidTr="006A7254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1" w:rsidRDefault="004315C1" w:rsidP="006A7254">
            <w:pPr>
              <w:jc w:val="both"/>
            </w:pPr>
            <w:r>
              <w:t>Место работы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1" w:rsidRDefault="004315C1" w:rsidP="006A7254">
            <w:pPr>
              <w:jc w:val="center"/>
              <w:rPr>
                <w:b/>
              </w:rPr>
            </w:pPr>
          </w:p>
        </w:tc>
      </w:tr>
      <w:tr w:rsidR="004315C1" w:rsidTr="006A7254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1" w:rsidRDefault="004315C1" w:rsidP="006A7254">
            <w:pPr>
              <w:jc w:val="both"/>
            </w:pPr>
            <w:r>
              <w:t xml:space="preserve">Название статьи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1" w:rsidRDefault="004315C1" w:rsidP="006A7254">
            <w:pPr>
              <w:jc w:val="center"/>
              <w:rPr>
                <w:b/>
              </w:rPr>
            </w:pPr>
          </w:p>
        </w:tc>
      </w:tr>
      <w:tr w:rsidR="004315C1" w:rsidTr="006A7254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1" w:rsidRDefault="004315C1" w:rsidP="006A7254">
            <w:pPr>
              <w:jc w:val="both"/>
            </w:pPr>
            <w:r>
              <w:t>Форма участия (очная, заочная)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1" w:rsidRDefault="004315C1" w:rsidP="006A7254">
            <w:pPr>
              <w:jc w:val="center"/>
              <w:rPr>
                <w:b/>
              </w:rPr>
            </w:pPr>
          </w:p>
        </w:tc>
      </w:tr>
      <w:tr w:rsidR="004315C1" w:rsidTr="006A7254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1" w:rsidRDefault="004315C1" w:rsidP="006A725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1" w:rsidRDefault="004315C1" w:rsidP="006A7254">
            <w:pPr>
              <w:jc w:val="center"/>
              <w:rPr>
                <w:b/>
              </w:rPr>
            </w:pPr>
          </w:p>
        </w:tc>
      </w:tr>
      <w:tr w:rsidR="004315C1" w:rsidTr="006A7254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1" w:rsidRDefault="004315C1" w:rsidP="006A7254">
            <w:pPr>
              <w:jc w:val="both"/>
            </w:pPr>
            <w:r>
              <w:t>Контактный телефон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1" w:rsidRDefault="004315C1" w:rsidP="006A7254">
            <w:pPr>
              <w:jc w:val="center"/>
              <w:rPr>
                <w:b/>
              </w:rPr>
            </w:pPr>
          </w:p>
        </w:tc>
      </w:tr>
    </w:tbl>
    <w:p w:rsidR="004315C1" w:rsidRDefault="004315C1" w:rsidP="004315C1">
      <w:pPr>
        <w:ind w:firstLine="709"/>
        <w:jc w:val="both"/>
        <w:rPr>
          <w:color w:val="000000"/>
        </w:rPr>
      </w:pPr>
    </w:p>
    <w:p w:rsidR="004315C1" w:rsidRDefault="004315C1" w:rsidP="004315C1"/>
    <w:p w:rsidR="004315C1" w:rsidRDefault="004315C1" w:rsidP="004315C1">
      <w:pPr>
        <w:ind w:firstLine="709"/>
        <w:jc w:val="both"/>
        <w:rPr>
          <w:lang w:eastAsia="en-US"/>
        </w:rPr>
      </w:pPr>
    </w:p>
    <w:p w:rsidR="004315C1" w:rsidRDefault="004315C1" w:rsidP="004315C1">
      <w:pPr>
        <w:ind w:firstLine="709"/>
        <w:jc w:val="both"/>
        <w:rPr>
          <w:lang w:eastAsia="en-US"/>
        </w:rPr>
      </w:pPr>
    </w:p>
    <w:p w:rsidR="004315C1" w:rsidRPr="00F56DDB" w:rsidRDefault="004315C1" w:rsidP="004315C1">
      <w:pPr>
        <w:ind w:firstLine="709"/>
        <w:jc w:val="right"/>
        <w:rPr>
          <w:b/>
          <w:lang w:eastAsia="en-US"/>
        </w:rPr>
      </w:pPr>
      <w:r w:rsidRPr="00F56DDB">
        <w:rPr>
          <w:b/>
          <w:lang w:eastAsia="en-US"/>
        </w:rPr>
        <w:t>Приложение 2</w:t>
      </w:r>
    </w:p>
    <w:p w:rsidR="004315C1" w:rsidRDefault="004315C1" w:rsidP="004315C1">
      <w:pPr>
        <w:ind w:firstLine="709"/>
        <w:jc w:val="both"/>
        <w:rPr>
          <w:lang w:eastAsia="en-US"/>
        </w:rPr>
      </w:pPr>
    </w:p>
    <w:p w:rsidR="004315C1" w:rsidRPr="00290924" w:rsidRDefault="004315C1" w:rsidP="004315C1">
      <w:pPr>
        <w:ind w:firstLine="709"/>
        <w:jc w:val="both"/>
        <w:rPr>
          <w:lang w:eastAsia="en-US"/>
        </w:rPr>
      </w:pPr>
    </w:p>
    <w:p w:rsidR="004315C1" w:rsidRPr="00290924" w:rsidRDefault="004315C1" w:rsidP="004315C1">
      <w:pPr>
        <w:ind w:firstLine="709"/>
        <w:jc w:val="center"/>
        <w:rPr>
          <w:lang w:eastAsia="en-US"/>
        </w:rPr>
      </w:pPr>
      <w:r w:rsidRPr="00290924">
        <w:rPr>
          <w:lang w:eastAsia="en-US"/>
        </w:rPr>
        <w:t xml:space="preserve">ЗАЯВЛЕНИЕ </w:t>
      </w:r>
      <w:r w:rsidRPr="00290924">
        <w:rPr>
          <w:lang w:eastAsia="en-US"/>
        </w:rPr>
        <w:br/>
      </w:r>
      <w:bookmarkStart w:id="1" w:name="_Hlk8739835"/>
      <w:r w:rsidRPr="00290924">
        <w:rPr>
          <w:lang w:eastAsia="en-US"/>
        </w:rPr>
        <w:t>о согласии на обработку персональных данных</w:t>
      </w:r>
      <w:bookmarkEnd w:id="1"/>
    </w:p>
    <w:p w:rsidR="004315C1" w:rsidRPr="00290924" w:rsidRDefault="004315C1" w:rsidP="004315C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0924">
        <w:rPr>
          <w:color w:val="000000"/>
        </w:rPr>
        <w:t>Я, _______________________________________________________________,</w:t>
      </w:r>
    </w:p>
    <w:p w:rsidR="004315C1" w:rsidRPr="00290924" w:rsidRDefault="004315C1" w:rsidP="004315C1">
      <w:pPr>
        <w:autoSpaceDE w:val="0"/>
        <w:autoSpaceDN w:val="0"/>
        <w:adjustRightInd w:val="0"/>
        <w:ind w:firstLine="709"/>
        <w:jc w:val="both"/>
        <w:rPr>
          <w:i/>
          <w:color w:val="000000"/>
          <w:vertAlign w:val="superscript"/>
        </w:rPr>
      </w:pPr>
      <w:r w:rsidRPr="00290924">
        <w:rPr>
          <w:color w:val="000000"/>
          <w:vertAlign w:val="superscript"/>
        </w:rPr>
        <w:t>(</w:t>
      </w:r>
      <w:r w:rsidRPr="00290924">
        <w:rPr>
          <w:i/>
          <w:color w:val="000000"/>
          <w:vertAlign w:val="superscript"/>
        </w:rPr>
        <w:t>ФИО)</w:t>
      </w:r>
    </w:p>
    <w:p w:rsidR="004315C1" w:rsidRPr="00290924" w:rsidRDefault="004315C1" w:rsidP="004315C1">
      <w:pPr>
        <w:shd w:val="clear" w:color="auto" w:fill="FFFFFF"/>
        <w:ind w:firstLine="709"/>
        <w:jc w:val="both"/>
        <w:rPr>
          <w:lang w:eastAsia="en-US"/>
        </w:rPr>
      </w:pPr>
      <w:r w:rsidRPr="00290924">
        <w:rPr>
          <w:lang w:eastAsia="en-US"/>
        </w:rPr>
        <w:t xml:space="preserve">даю свое согласие </w:t>
      </w:r>
      <w:r>
        <w:rPr>
          <w:lang w:eastAsia="en-US"/>
        </w:rPr>
        <w:t>федеральному государственному бюджетному образовательному учреждению «</w:t>
      </w:r>
      <w:r w:rsidRPr="00290924">
        <w:rPr>
          <w:bCs/>
          <w:color w:val="000000"/>
          <w:u w:val="single"/>
        </w:rPr>
        <w:t>Чувашск</w:t>
      </w:r>
      <w:r>
        <w:rPr>
          <w:bCs/>
          <w:color w:val="000000"/>
          <w:u w:val="single"/>
        </w:rPr>
        <w:t xml:space="preserve">ий </w:t>
      </w:r>
      <w:r w:rsidRPr="00290924">
        <w:rPr>
          <w:bCs/>
          <w:color w:val="000000"/>
          <w:u w:val="single"/>
        </w:rPr>
        <w:t>государственн</w:t>
      </w:r>
      <w:r>
        <w:rPr>
          <w:bCs/>
          <w:color w:val="000000"/>
          <w:u w:val="single"/>
        </w:rPr>
        <w:t>ый</w:t>
      </w:r>
      <w:r w:rsidRPr="00290924">
        <w:rPr>
          <w:bCs/>
          <w:color w:val="000000"/>
          <w:u w:val="single"/>
        </w:rPr>
        <w:t xml:space="preserve"> педагогическ</w:t>
      </w:r>
      <w:r>
        <w:rPr>
          <w:bCs/>
          <w:color w:val="000000"/>
          <w:u w:val="single"/>
        </w:rPr>
        <w:t>ий</w:t>
      </w:r>
      <w:r w:rsidRPr="00290924">
        <w:rPr>
          <w:bCs/>
          <w:color w:val="000000"/>
          <w:u w:val="single"/>
        </w:rPr>
        <w:t xml:space="preserve"> университет им. И.Я. Яковлева</w:t>
      </w:r>
      <w:r>
        <w:rPr>
          <w:bCs/>
          <w:color w:val="000000"/>
          <w:u w:val="single"/>
        </w:rPr>
        <w:t>»</w:t>
      </w:r>
      <w:r w:rsidRPr="00290924">
        <w:rPr>
          <w:bCs/>
          <w:color w:val="000000"/>
          <w:u w:val="single"/>
        </w:rPr>
        <w:t xml:space="preserve"> </w:t>
      </w:r>
      <w:r w:rsidRPr="00290924">
        <w:rPr>
          <w:lang w:eastAsia="en-US"/>
        </w:rPr>
        <w:t xml:space="preserve">на обработку моих персональных данных, относящихся исключительно к перечисленным категориям: фамилия, имя, отчество; место учебы / работы, электронный адрес на использование в целях </w:t>
      </w:r>
      <w:r w:rsidRPr="00290924">
        <w:rPr>
          <w:color w:val="000000"/>
        </w:rPr>
        <w:t>формирован</w:t>
      </w:r>
      <w:r w:rsidR="00E26D88">
        <w:rPr>
          <w:color w:val="000000"/>
        </w:rPr>
        <w:t>ия электронного сборника статей и размещения их в РИНЦ,</w:t>
      </w:r>
    </w:p>
    <w:p w:rsidR="004315C1" w:rsidRPr="00290924" w:rsidRDefault="004315C1" w:rsidP="004315C1">
      <w:pPr>
        <w:shd w:val="clear" w:color="auto" w:fill="FFFFFF"/>
        <w:ind w:firstLine="709"/>
        <w:jc w:val="both"/>
        <w:rPr>
          <w:color w:val="000000"/>
        </w:rPr>
      </w:pPr>
      <w:r w:rsidRPr="00290924">
        <w:rPr>
          <w:color w:val="000000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 соответствии с действующим законодательством Российской Федерации.</w:t>
      </w:r>
    </w:p>
    <w:p w:rsidR="004315C1" w:rsidRPr="00290924" w:rsidRDefault="004315C1" w:rsidP="004315C1">
      <w:pPr>
        <w:shd w:val="clear" w:color="auto" w:fill="FFFFFF"/>
        <w:ind w:firstLine="709"/>
        <w:jc w:val="both"/>
        <w:rPr>
          <w:color w:val="000000"/>
        </w:rPr>
      </w:pPr>
      <w:r w:rsidRPr="00290924">
        <w:rPr>
          <w:color w:val="000000"/>
        </w:rPr>
        <w:t xml:space="preserve"> </w:t>
      </w:r>
    </w:p>
    <w:p w:rsidR="004315C1" w:rsidRPr="00290924" w:rsidRDefault="004315C1" w:rsidP="004315C1">
      <w:pPr>
        <w:shd w:val="clear" w:color="auto" w:fill="FFFFFF"/>
        <w:ind w:firstLine="709"/>
        <w:jc w:val="both"/>
        <w:rPr>
          <w:color w:val="000000"/>
        </w:rPr>
      </w:pPr>
      <w:r w:rsidRPr="00290924">
        <w:rPr>
          <w:color w:val="000000"/>
        </w:rPr>
        <w:t xml:space="preserve">                                                                                      Подпись ___________</w:t>
      </w:r>
    </w:p>
    <w:p w:rsidR="004315C1" w:rsidRPr="00290924" w:rsidRDefault="004315C1" w:rsidP="004315C1">
      <w:pPr>
        <w:shd w:val="clear" w:color="auto" w:fill="FFFFFF"/>
        <w:ind w:firstLine="709"/>
        <w:jc w:val="both"/>
        <w:rPr>
          <w:color w:val="000000"/>
        </w:rPr>
      </w:pPr>
    </w:p>
    <w:p w:rsidR="004315C1" w:rsidRPr="00290924" w:rsidRDefault="004315C1" w:rsidP="004315C1">
      <w:pPr>
        <w:shd w:val="clear" w:color="auto" w:fill="FFFFFF"/>
        <w:ind w:firstLine="709"/>
        <w:jc w:val="both"/>
        <w:rPr>
          <w:i/>
        </w:rPr>
      </w:pPr>
      <w:r w:rsidRPr="00290924">
        <w:rPr>
          <w:color w:val="000000"/>
        </w:rPr>
        <w:t xml:space="preserve">                                                         </w:t>
      </w:r>
      <w:r>
        <w:rPr>
          <w:color w:val="000000"/>
        </w:rPr>
        <w:t xml:space="preserve">                             </w:t>
      </w:r>
      <w:r w:rsidRPr="00290924">
        <w:rPr>
          <w:color w:val="000000"/>
        </w:rPr>
        <w:t>Дата ______</w:t>
      </w:r>
    </w:p>
    <w:p w:rsidR="004315C1" w:rsidRPr="00290924" w:rsidRDefault="004315C1" w:rsidP="004315C1">
      <w:pPr>
        <w:ind w:firstLine="709"/>
        <w:jc w:val="both"/>
        <w:rPr>
          <w:i/>
        </w:rPr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Default="004315C1" w:rsidP="004315C1">
      <w:pPr>
        <w:ind w:firstLine="709"/>
        <w:jc w:val="both"/>
      </w:pPr>
    </w:p>
    <w:p w:rsidR="004315C1" w:rsidRPr="00F56DDB" w:rsidRDefault="004315C1" w:rsidP="004315C1">
      <w:pPr>
        <w:autoSpaceDE w:val="0"/>
        <w:ind w:firstLine="709"/>
        <w:jc w:val="right"/>
        <w:rPr>
          <w:b/>
        </w:rPr>
      </w:pPr>
      <w:r w:rsidRPr="00F56DDB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4315C1" w:rsidRDefault="004315C1" w:rsidP="004315C1">
      <w:pPr>
        <w:autoSpaceDE w:val="0"/>
        <w:ind w:firstLine="709"/>
        <w:jc w:val="right"/>
        <w:rPr>
          <w:b/>
          <w:i/>
        </w:rPr>
      </w:pPr>
      <w:r>
        <w:rPr>
          <w:b/>
          <w:i/>
        </w:rPr>
        <w:t>Образец оформления статьи</w:t>
      </w:r>
    </w:p>
    <w:p w:rsidR="004315C1" w:rsidRDefault="004315C1" w:rsidP="004315C1">
      <w:pPr>
        <w:autoSpaceDE w:val="0"/>
        <w:ind w:firstLine="709"/>
        <w:jc w:val="right"/>
        <w:rPr>
          <w:b/>
          <w:i/>
        </w:rPr>
      </w:pPr>
    </w:p>
    <w:p w:rsidR="004315C1" w:rsidRPr="0091073C" w:rsidRDefault="004315C1" w:rsidP="00431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Бычков Вениамин Иванович,</w:t>
      </w:r>
    </w:p>
    <w:p w:rsidR="004315C1" w:rsidRDefault="004315C1" w:rsidP="004315C1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 педагогических наук, доцент кафедры педагогики </w:t>
      </w:r>
    </w:p>
    <w:p w:rsidR="004315C1" w:rsidRDefault="004315C1" w:rsidP="004315C1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методики начального образования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</w:p>
    <w:p w:rsidR="004315C1" w:rsidRPr="004D60FA" w:rsidRDefault="004315C1" w:rsidP="004315C1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</w:rPr>
      </w:pPr>
      <w:r w:rsidRPr="00F56DDB">
        <w:rPr>
          <w:sz w:val="28"/>
          <w:szCs w:val="28"/>
        </w:rPr>
        <w:t>«</w:t>
      </w:r>
      <w:r>
        <w:rPr>
          <w:sz w:val="28"/>
          <w:szCs w:val="28"/>
        </w:rPr>
        <w:t>ЧГПУ</w:t>
      </w:r>
      <w:r w:rsidRPr="00F56DDB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F56DDB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4D60FA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Pr="004D60FA">
        <w:rPr>
          <w:sz w:val="28"/>
          <w:szCs w:val="28"/>
        </w:rPr>
        <w:t xml:space="preserve">. </w:t>
      </w:r>
      <w:r>
        <w:rPr>
          <w:sz w:val="28"/>
          <w:szCs w:val="28"/>
        </w:rPr>
        <w:t>Яковлева</w:t>
      </w:r>
      <w:r w:rsidRPr="004D60FA">
        <w:rPr>
          <w:sz w:val="28"/>
          <w:szCs w:val="28"/>
        </w:rPr>
        <w:t xml:space="preserve">», </w:t>
      </w:r>
      <w:r>
        <w:rPr>
          <w:color w:val="000000"/>
          <w:sz w:val="27"/>
          <w:szCs w:val="27"/>
        </w:rPr>
        <w:t>г</w:t>
      </w:r>
      <w:r w:rsidRPr="004D60FA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Чебоксары</w:t>
      </w:r>
      <w:r w:rsidRPr="004D60FA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Россия</w:t>
      </w:r>
      <w:r w:rsidRPr="004D60FA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  <w:lang w:val="en-US"/>
        </w:rPr>
        <w:t>e</w:t>
      </w:r>
      <w:r w:rsidRPr="004D60FA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lang w:val="en-US"/>
        </w:rPr>
        <w:t>mail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  <w:lang w:val="en-US"/>
        </w:rPr>
        <w:t>benjam</w:t>
      </w:r>
      <w:proofErr w:type="spellEnd"/>
      <w:r w:rsidRPr="004D60FA">
        <w:rPr>
          <w:color w:val="000000"/>
          <w:sz w:val="27"/>
          <w:szCs w:val="27"/>
        </w:rPr>
        <w:t>@</w:t>
      </w:r>
      <w:proofErr w:type="spellStart"/>
      <w:r>
        <w:rPr>
          <w:color w:val="000000"/>
          <w:sz w:val="27"/>
          <w:szCs w:val="27"/>
          <w:lang w:val="en-US"/>
        </w:rPr>
        <w:t>bk</w:t>
      </w:r>
      <w:proofErr w:type="spellEnd"/>
      <w:r w:rsidRPr="004D60FA"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ru</w:t>
      </w:r>
      <w:proofErr w:type="spellEnd"/>
    </w:p>
    <w:p w:rsidR="004315C1" w:rsidRPr="004D60FA" w:rsidRDefault="004315C1" w:rsidP="00431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Bychkov</w:t>
      </w:r>
      <w:proofErr w:type="spellEnd"/>
      <w:r w:rsidRPr="004D60FA">
        <w:rPr>
          <w:b/>
          <w:sz w:val="28"/>
          <w:szCs w:val="28"/>
          <w:lang w:val="en-US"/>
        </w:rPr>
        <w:t xml:space="preserve"> </w:t>
      </w:r>
      <w:proofErr w:type="spellStart"/>
      <w:r w:rsidRPr="004D60FA">
        <w:rPr>
          <w:b/>
          <w:sz w:val="28"/>
          <w:szCs w:val="28"/>
          <w:lang w:val="en-US"/>
        </w:rPr>
        <w:t>Veniamin</w:t>
      </w:r>
      <w:proofErr w:type="spellEnd"/>
      <w:r w:rsidRPr="004D60FA">
        <w:rPr>
          <w:b/>
          <w:sz w:val="28"/>
          <w:szCs w:val="28"/>
          <w:lang w:val="en-US"/>
        </w:rPr>
        <w:t xml:space="preserve"> </w:t>
      </w:r>
      <w:proofErr w:type="spellStart"/>
      <w:r w:rsidRPr="004D60FA">
        <w:rPr>
          <w:b/>
          <w:sz w:val="28"/>
          <w:szCs w:val="28"/>
          <w:lang w:val="en-US"/>
        </w:rPr>
        <w:t>Ivanovich</w:t>
      </w:r>
      <w:proofErr w:type="spellEnd"/>
      <w:r w:rsidRPr="004D60FA">
        <w:rPr>
          <w:b/>
          <w:sz w:val="28"/>
          <w:szCs w:val="28"/>
          <w:lang w:val="en-US"/>
        </w:rPr>
        <w:t>,</w:t>
      </w:r>
    </w:p>
    <w:p w:rsidR="004315C1" w:rsidRPr="00ED1CF8" w:rsidRDefault="004315C1" w:rsidP="004315C1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C</w:t>
      </w:r>
      <w:r w:rsidRPr="00ED1CF8">
        <w:rPr>
          <w:color w:val="000000"/>
          <w:sz w:val="27"/>
          <w:szCs w:val="27"/>
          <w:lang w:val="en-US"/>
        </w:rPr>
        <w:t>andida</w:t>
      </w:r>
      <w:r>
        <w:rPr>
          <w:color w:val="000000"/>
          <w:sz w:val="27"/>
          <w:szCs w:val="27"/>
          <w:lang w:val="en-US"/>
        </w:rPr>
        <w:t>te of Pedagogics, Associate Pro</w:t>
      </w:r>
      <w:r w:rsidRPr="00ED1CF8">
        <w:rPr>
          <w:color w:val="000000"/>
          <w:sz w:val="27"/>
          <w:szCs w:val="27"/>
          <w:lang w:val="en-US"/>
        </w:rPr>
        <w:t>fessor of the Department of pedagogy and meth</w:t>
      </w:r>
      <w:r>
        <w:rPr>
          <w:color w:val="000000"/>
          <w:sz w:val="27"/>
          <w:szCs w:val="27"/>
          <w:lang w:val="en-US"/>
        </w:rPr>
        <w:t xml:space="preserve">ods of primary education, </w:t>
      </w:r>
      <w:r w:rsidR="00E57B20" w:rsidRPr="00ED1CF8">
        <w:rPr>
          <w:color w:val="000000"/>
          <w:sz w:val="27"/>
          <w:szCs w:val="27"/>
          <w:lang w:val="en-US"/>
        </w:rPr>
        <w:t xml:space="preserve">Chuvash </w:t>
      </w:r>
      <w:r>
        <w:rPr>
          <w:color w:val="000000"/>
          <w:sz w:val="27"/>
          <w:szCs w:val="27"/>
          <w:lang w:val="en-US"/>
        </w:rPr>
        <w:t xml:space="preserve">I. </w:t>
      </w:r>
      <w:proofErr w:type="spellStart"/>
      <w:r>
        <w:rPr>
          <w:color w:val="000000"/>
          <w:sz w:val="27"/>
          <w:szCs w:val="27"/>
          <w:lang w:val="en-US"/>
        </w:rPr>
        <w:t>Ya</w:t>
      </w:r>
      <w:r w:rsidRPr="00ED1CF8">
        <w:rPr>
          <w:color w:val="000000"/>
          <w:sz w:val="27"/>
          <w:szCs w:val="27"/>
          <w:lang w:val="en-US"/>
        </w:rPr>
        <w:t>kovlev</w:t>
      </w:r>
      <w:proofErr w:type="spellEnd"/>
      <w:r w:rsidRPr="00ED1CF8">
        <w:rPr>
          <w:color w:val="000000"/>
          <w:sz w:val="27"/>
          <w:szCs w:val="27"/>
          <w:lang w:val="en-US"/>
        </w:rPr>
        <w:t xml:space="preserve"> State Pedagogical University, Cheboksary, Russia</w:t>
      </w:r>
    </w:p>
    <w:p w:rsidR="004315C1" w:rsidRPr="004D3AD9" w:rsidRDefault="004315C1" w:rsidP="004315C1">
      <w:pPr>
        <w:ind w:firstLine="709"/>
        <w:jc w:val="center"/>
        <w:rPr>
          <w:i/>
          <w:sz w:val="28"/>
          <w:szCs w:val="28"/>
          <w:lang w:val="en-US"/>
        </w:rPr>
      </w:pPr>
      <w:bookmarkStart w:id="2" w:name="_GoBack"/>
      <w:bookmarkEnd w:id="2"/>
    </w:p>
    <w:p w:rsidR="004315C1" w:rsidRPr="0091073C" w:rsidRDefault="004315C1" w:rsidP="004315C1">
      <w:pPr>
        <w:jc w:val="center"/>
        <w:rPr>
          <w:b/>
          <w:sz w:val="28"/>
          <w:szCs w:val="28"/>
        </w:rPr>
      </w:pPr>
      <w:r w:rsidRPr="0091073C">
        <w:rPr>
          <w:b/>
          <w:sz w:val="28"/>
          <w:szCs w:val="28"/>
        </w:rPr>
        <w:t xml:space="preserve">РОЛЬ ПРЕДМЕТНОГО СОДЕРЖАНИЯ КУРСА РУССКОГО ЯЗЫКА </w:t>
      </w:r>
    </w:p>
    <w:p w:rsidR="004315C1" w:rsidRPr="0091073C" w:rsidRDefault="004315C1" w:rsidP="004315C1">
      <w:pPr>
        <w:jc w:val="center"/>
        <w:rPr>
          <w:b/>
          <w:sz w:val="28"/>
          <w:szCs w:val="28"/>
        </w:rPr>
      </w:pPr>
      <w:r w:rsidRPr="0091073C">
        <w:rPr>
          <w:b/>
          <w:sz w:val="28"/>
          <w:szCs w:val="28"/>
        </w:rPr>
        <w:t xml:space="preserve">В ФОРМИРОВАНИИ </w:t>
      </w:r>
      <w:r>
        <w:rPr>
          <w:b/>
          <w:sz w:val="28"/>
          <w:szCs w:val="28"/>
        </w:rPr>
        <w:t xml:space="preserve">ПОЛОЖИТЕЛЬНЫХ КАЧЕСТВ ЛИЧНОСТИ </w:t>
      </w:r>
    </w:p>
    <w:p w:rsidR="004315C1" w:rsidRPr="002E1299" w:rsidRDefault="004315C1" w:rsidP="004315C1">
      <w:pPr>
        <w:jc w:val="center"/>
        <w:rPr>
          <w:sz w:val="28"/>
          <w:szCs w:val="28"/>
        </w:rPr>
      </w:pPr>
      <w:r w:rsidRPr="0091073C">
        <w:rPr>
          <w:b/>
          <w:sz w:val="28"/>
          <w:szCs w:val="28"/>
        </w:rPr>
        <w:t>У</w:t>
      </w:r>
      <w:r w:rsidRPr="002E1299">
        <w:rPr>
          <w:b/>
          <w:sz w:val="28"/>
          <w:szCs w:val="28"/>
        </w:rPr>
        <w:t xml:space="preserve"> </w:t>
      </w:r>
      <w:r w:rsidRPr="0091073C">
        <w:rPr>
          <w:b/>
          <w:sz w:val="28"/>
          <w:szCs w:val="28"/>
        </w:rPr>
        <w:t>УЧАЩИХСЯ</w:t>
      </w:r>
    </w:p>
    <w:p w:rsidR="004315C1" w:rsidRPr="0091073C" w:rsidRDefault="004315C1" w:rsidP="004315C1">
      <w:pPr>
        <w:ind w:firstLine="709"/>
        <w:jc w:val="center"/>
        <w:rPr>
          <w:b/>
          <w:sz w:val="28"/>
          <w:szCs w:val="28"/>
          <w:lang w:val="en-US"/>
        </w:rPr>
      </w:pPr>
      <w:r w:rsidRPr="00980AA4">
        <w:rPr>
          <w:b/>
          <w:sz w:val="28"/>
          <w:szCs w:val="28"/>
          <w:lang w:val="en-US"/>
        </w:rPr>
        <w:t>THE ROLE OF THE SUBJECT CONTENT OF THE COURSE RUSSIAN LANGUAGE IN THE FORMATION OF POSITIVE PERSONAL QUALITIES STUDENTS</w:t>
      </w:r>
    </w:p>
    <w:p w:rsidR="004315C1" w:rsidRPr="0091073C" w:rsidRDefault="004315C1" w:rsidP="004315C1">
      <w:pPr>
        <w:ind w:firstLine="709"/>
        <w:jc w:val="both"/>
        <w:rPr>
          <w:sz w:val="28"/>
          <w:szCs w:val="28"/>
        </w:rPr>
      </w:pPr>
      <w:r w:rsidRPr="0091073C">
        <w:rPr>
          <w:b/>
          <w:sz w:val="28"/>
          <w:szCs w:val="28"/>
        </w:rPr>
        <w:t>Аннотация:</w:t>
      </w:r>
      <w:r>
        <w:rPr>
          <w:sz w:val="28"/>
          <w:szCs w:val="28"/>
        </w:rPr>
        <w:t xml:space="preserve"> в статье рассматриваются возможности предметного содержания курса русского языка в формировании положительных качеств личности у учащихся.</w:t>
      </w:r>
    </w:p>
    <w:p w:rsidR="004315C1" w:rsidRPr="00DB4ABF" w:rsidRDefault="004315C1" w:rsidP="004315C1">
      <w:pPr>
        <w:ind w:firstLine="709"/>
        <w:jc w:val="both"/>
        <w:rPr>
          <w:sz w:val="28"/>
          <w:szCs w:val="28"/>
          <w:lang w:val="en-US"/>
        </w:rPr>
      </w:pPr>
      <w:r w:rsidRPr="0091073C">
        <w:rPr>
          <w:b/>
          <w:sz w:val="28"/>
          <w:szCs w:val="28"/>
          <w:lang w:val="en-US"/>
        </w:rPr>
        <w:t>Annotation</w:t>
      </w:r>
      <w:r w:rsidRPr="000E40FD">
        <w:rPr>
          <w:b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t</w:t>
      </w:r>
      <w:r w:rsidRPr="000E40FD">
        <w:rPr>
          <w:sz w:val="28"/>
          <w:szCs w:val="28"/>
          <w:lang w:val="en-US"/>
        </w:rPr>
        <w:t>he article considers the possibilities of the subject content of the Russian language course in the formation of positive personality traits in students</w:t>
      </w:r>
      <w:r w:rsidRPr="00DB4ABF">
        <w:rPr>
          <w:sz w:val="28"/>
          <w:szCs w:val="28"/>
          <w:lang w:val="en-US"/>
        </w:rPr>
        <w:t>.</w:t>
      </w:r>
    </w:p>
    <w:p w:rsidR="004315C1" w:rsidRPr="002435EA" w:rsidRDefault="004315C1" w:rsidP="004315C1">
      <w:pPr>
        <w:ind w:firstLine="709"/>
        <w:jc w:val="both"/>
        <w:rPr>
          <w:sz w:val="28"/>
          <w:szCs w:val="28"/>
        </w:rPr>
      </w:pPr>
      <w:r w:rsidRPr="0091073C">
        <w:rPr>
          <w:b/>
          <w:sz w:val="28"/>
          <w:szCs w:val="28"/>
        </w:rPr>
        <w:t xml:space="preserve">Ключевые слова: </w:t>
      </w:r>
      <w:r w:rsidRPr="002435EA">
        <w:rPr>
          <w:sz w:val="28"/>
          <w:szCs w:val="28"/>
        </w:rPr>
        <w:t xml:space="preserve">урок русского языка, </w:t>
      </w:r>
      <w:r>
        <w:rPr>
          <w:sz w:val="28"/>
          <w:szCs w:val="28"/>
        </w:rPr>
        <w:t>содержание курса русского языка, духовно-нравственное развитие личности.</w:t>
      </w:r>
    </w:p>
    <w:p w:rsidR="004315C1" w:rsidRPr="00DB4ABF" w:rsidRDefault="004315C1" w:rsidP="004315C1">
      <w:pPr>
        <w:ind w:firstLine="709"/>
        <w:jc w:val="both"/>
        <w:rPr>
          <w:sz w:val="28"/>
          <w:szCs w:val="28"/>
          <w:lang w:val="en-US"/>
        </w:rPr>
      </w:pPr>
      <w:r w:rsidRPr="0091073C">
        <w:rPr>
          <w:b/>
          <w:sz w:val="28"/>
          <w:szCs w:val="28"/>
          <w:lang w:val="en-US"/>
        </w:rPr>
        <w:t>Keywords</w:t>
      </w:r>
      <w:r w:rsidRPr="008A05F6">
        <w:rPr>
          <w:b/>
          <w:sz w:val="28"/>
          <w:szCs w:val="28"/>
          <w:lang w:val="en-US"/>
        </w:rPr>
        <w:t xml:space="preserve">: </w:t>
      </w:r>
      <w:r w:rsidRPr="008A05F6">
        <w:rPr>
          <w:sz w:val="28"/>
          <w:szCs w:val="28"/>
          <w:lang w:val="en-US"/>
        </w:rPr>
        <w:t>the lesson of the Russian language, the content of the course of the Russian language, the spiritual and moral development of the personality</w:t>
      </w:r>
      <w:r w:rsidRPr="00DB4ABF">
        <w:rPr>
          <w:sz w:val="28"/>
          <w:szCs w:val="28"/>
          <w:lang w:val="en-US"/>
        </w:rPr>
        <w:t>.</w:t>
      </w:r>
    </w:p>
    <w:p w:rsidR="004315C1" w:rsidRPr="004315C1" w:rsidRDefault="004315C1" w:rsidP="004315C1">
      <w:pPr>
        <w:tabs>
          <w:tab w:val="center" w:pos="4889"/>
          <w:tab w:val="left" w:pos="6071"/>
        </w:tabs>
        <w:ind w:firstLine="709"/>
        <w:jc w:val="center"/>
        <w:rPr>
          <w:i/>
          <w:lang w:val="en-US"/>
        </w:rPr>
      </w:pPr>
    </w:p>
    <w:p w:rsidR="004315C1" w:rsidRPr="004315C1" w:rsidRDefault="004315C1" w:rsidP="004315C1">
      <w:pPr>
        <w:tabs>
          <w:tab w:val="center" w:pos="4889"/>
          <w:tab w:val="left" w:pos="6071"/>
        </w:tabs>
        <w:ind w:firstLine="709"/>
        <w:jc w:val="center"/>
        <w:rPr>
          <w:i/>
          <w:lang w:val="en-US"/>
        </w:rPr>
      </w:pPr>
    </w:p>
    <w:p w:rsidR="004315C1" w:rsidRPr="00177501" w:rsidRDefault="004315C1" w:rsidP="004315C1">
      <w:pPr>
        <w:jc w:val="center"/>
      </w:pPr>
      <w:r w:rsidRPr="00177501">
        <w:t>Литература</w:t>
      </w:r>
    </w:p>
    <w:p w:rsidR="004315C1" w:rsidRPr="00177501" w:rsidRDefault="004315C1" w:rsidP="004315C1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Анисимов</w:t>
      </w:r>
      <w:r w:rsidRPr="00177501">
        <w:rPr>
          <w:rFonts w:ascii="Times New Roman" w:hAnsi="Times New Roman"/>
          <w:sz w:val="24"/>
          <w:szCs w:val="24"/>
        </w:rPr>
        <w:t xml:space="preserve"> Г. А. Избранные работы по лингводидактике и языкознанию. – Чебоксары</w:t>
      </w:r>
      <w:proofErr w:type="gramStart"/>
      <w:r w:rsidRPr="001775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7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Чуваш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ос.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>. ун-т</w:t>
      </w:r>
      <w:r w:rsidRPr="00177501">
        <w:rPr>
          <w:rFonts w:ascii="Times New Roman" w:hAnsi="Times New Roman"/>
          <w:sz w:val="24"/>
          <w:szCs w:val="24"/>
        </w:rPr>
        <w:t xml:space="preserve">, 2010. – 316 с.    </w:t>
      </w:r>
    </w:p>
    <w:p w:rsidR="004315C1" w:rsidRPr="00177501" w:rsidRDefault="004315C1" w:rsidP="004315C1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501">
        <w:rPr>
          <w:rFonts w:ascii="Times New Roman" w:hAnsi="Times New Roman"/>
          <w:sz w:val="24"/>
          <w:szCs w:val="24"/>
        </w:rPr>
        <w:t>Бычков В. И. Трудности учащихся чувашских школ при изучении частиц русского языка [Электронный ресурс] // Научно-методический электронный журнал «Концепт». – 2015. – Т. 24. – С. 21–25. – Режим доступа</w:t>
      </w:r>
      <w:proofErr w:type="gramStart"/>
      <w:r w:rsidRPr="001775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7501">
        <w:rPr>
          <w:rFonts w:ascii="Times New Roman" w:hAnsi="Times New Roman"/>
          <w:sz w:val="24"/>
          <w:szCs w:val="24"/>
        </w:rPr>
        <w:t xml:space="preserve"> URL: http://e-koncept.ru/2015/95271.htm.</w:t>
      </w:r>
    </w:p>
    <w:p w:rsidR="004315C1" w:rsidRDefault="004315C1" w:rsidP="004315C1">
      <w:pPr>
        <w:ind w:firstLine="709"/>
        <w:rPr>
          <w:sz w:val="28"/>
          <w:szCs w:val="28"/>
        </w:rPr>
      </w:pPr>
    </w:p>
    <w:p w:rsidR="004315C1" w:rsidRDefault="004315C1" w:rsidP="004315C1"/>
    <w:p w:rsidR="004315C1" w:rsidRDefault="004315C1" w:rsidP="004315C1"/>
    <w:p w:rsidR="004315C1" w:rsidRDefault="004315C1" w:rsidP="004315C1"/>
    <w:p w:rsidR="004315C1" w:rsidRDefault="004315C1" w:rsidP="004315C1"/>
    <w:p w:rsidR="008B05C9" w:rsidRPr="00621393" w:rsidRDefault="008B05C9" w:rsidP="004315C1">
      <w:pPr>
        <w:ind w:firstLine="567"/>
        <w:jc w:val="both"/>
        <w:rPr>
          <w:sz w:val="28"/>
          <w:szCs w:val="28"/>
        </w:rPr>
      </w:pPr>
    </w:p>
    <w:sectPr w:rsidR="008B05C9" w:rsidRPr="0062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303"/>
    <w:multiLevelType w:val="hybridMultilevel"/>
    <w:tmpl w:val="BB20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C721A"/>
    <w:multiLevelType w:val="hybridMultilevel"/>
    <w:tmpl w:val="21D2B6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7D44DC"/>
    <w:multiLevelType w:val="hybridMultilevel"/>
    <w:tmpl w:val="21D2B6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80"/>
    <w:rsid w:val="00050ECE"/>
    <w:rsid w:val="00072D93"/>
    <w:rsid w:val="001663F0"/>
    <w:rsid w:val="002572B0"/>
    <w:rsid w:val="002A5A46"/>
    <w:rsid w:val="002F54CA"/>
    <w:rsid w:val="00361E0C"/>
    <w:rsid w:val="004315C1"/>
    <w:rsid w:val="00493D5B"/>
    <w:rsid w:val="005B4C90"/>
    <w:rsid w:val="00621393"/>
    <w:rsid w:val="006B72AD"/>
    <w:rsid w:val="006D3DEE"/>
    <w:rsid w:val="00784F4F"/>
    <w:rsid w:val="00833504"/>
    <w:rsid w:val="00862A9F"/>
    <w:rsid w:val="008A4D80"/>
    <w:rsid w:val="008B05C9"/>
    <w:rsid w:val="00A8238C"/>
    <w:rsid w:val="00AF7EBF"/>
    <w:rsid w:val="00B241EE"/>
    <w:rsid w:val="00C761E1"/>
    <w:rsid w:val="00C907E3"/>
    <w:rsid w:val="00CB47CD"/>
    <w:rsid w:val="00D26A73"/>
    <w:rsid w:val="00D44AEC"/>
    <w:rsid w:val="00E26D88"/>
    <w:rsid w:val="00E57B20"/>
    <w:rsid w:val="00F261CA"/>
    <w:rsid w:val="00F63233"/>
    <w:rsid w:val="00F6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B05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05C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B0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B05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05C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B0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jam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noppf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ikhsveta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nja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CF865-9266-4789-9453-5947DF5D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ПИМНО</cp:lastModifiedBy>
  <cp:revision>22</cp:revision>
  <dcterms:created xsi:type="dcterms:W3CDTF">2017-10-05T11:05:00Z</dcterms:created>
  <dcterms:modified xsi:type="dcterms:W3CDTF">2020-09-15T08:50:00Z</dcterms:modified>
</cp:coreProperties>
</file>