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5E7" w:rsidRPr="00AD263B" w:rsidRDefault="00B8581D">
      <w:pPr>
        <w:pStyle w:val="a3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auto"/>
        </w:rPr>
      </w:pPr>
      <w:bookmarkStart w:id="0" w:name="_nj23sjpj5u97" w:colFirst="0" w:colLast="0"/>
      <w:bookmarkEnd w:id="0"/>
      <w:r w:rsidRPr="00AD263B">
        <w:rPr>
          <w:rFonts w:ascii="Times New Roman" w:eastAsia="Arial" w:hAnsi="Times New Roman" w:cs="Times New Roman"/>
          <w:color w:val="auto"/>
        </w:rPr>
        <w:t>Поволжская олимпиада по истории искусств</w:t>
      </w:r>
    </w:p>
    <w:p w:rsidR="005435E7" w:rsidRPr="00AD263B" w:rsidRDefault="00AD263B">
      <w:pPr>
        <w:pStyle w:val="a4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auto"/>
        </w:rPr>
      </w:pPr>
      <w:bookmarkStart w:id="1" w:name="_dw2dac9r7xzm" w:colFirst="0" w:colLast="0"/>
      <w:bookmarkEnd w:id="1"/>
      <w:r>
        <w:rPr>
          <w:rFonts w:ascii="Times New Roman" w:hAnsi="Times New Roman" w:cs="Times New Roman"/>
          <w:color w:val="auto"/>
          <w:lang w:val="ru-RU"/>
        </w:rPr>
        <w:t xml:space="preserve">ученики </w:t>
      </w:r>
      <w:r w:rsidR="00B8581D" w:rsidRPr="00AD263B">
        <w:rPr>
          <w:rFonts w:ascii="Times New Roman" w:hAnsi="Times New Roman" w:cs="Times New Roman"/>
          <w:color w:val="auto"/>
        </w:rPr>
        <w:t>6-8 классы</w:t>
      </w:r>
    </w:p>
    <w:p w:rsidR="005435E7" w:rsidRPr="00AD263B" w:rsidRDefault="00B8581D">
      <w:pPr>
        <w:pBdr>
          <w:top w:val="nil"/>
          <w:left w:val="nil"/>
          <w:bottom w:val="nil"/>
          <w:right w:val="nil"/>
          <w:between w:val="nil"/>
        </w:pBdr>
        <w:spacing w:before="320" w:after="320" w:line="480" w:lineRule="auto"/>
        <w:jc w:val="center"/>
        <w:rPr>
          <w:rFonts w:ascii="Times New Roman" w:hAnsi="Times New Roman" w:cs="Times New Roman"/>
          <w:color w:val="auto"/>
        </w:rPr>
      </w:pPr>
      <w:r w:rsidRPr="00AD263B">
        <w:rPr>
          <w:rFonts w:ascii="Times New Roman" w:hAnsi="Times New Roman" w:cs="Times New Roman"/>
          <w:noProof/>
          <w:color w:val="auto"/>
          <w:lang w:val="ru-RU"/>
        </w:rPr>
        <w:drawing>
          <wp:inline distT="114300" distB="114300" distL="114300" distR="114300" wp14:anchorId="0798E37E" wp14:editId="0F5C1CBD">
            <wp:extent cx="5093388" cy="5126037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3388" cy="5126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35E7" w:rsidRPr="00AD263B" w:rsidRDefault="005435E7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Times New Roman" w:hAnsi="Times New Roman" w:cs="Times New Roman"/>
          <w:color w:val="auto"/>
        </w:rPr>
      </w:pPr>
    </w:p>
    <w:p w:rsidR="005435E7" w:rsidRPr="00AD263B" w:rsidRDefault="005435E7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Times New Roman" w:hAnsi="Times New Roman" w:cs="Times New Roman"/>
          <w:color w:val="auto"/>
        </w:rPr>
      </w:pPr>
    </w:p>
    <w:p w:rsidR="005435E7" w:rsidRPr="00AD263B" w:rsidRDefault="005435E7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Times New Roman" w:hAnsi="Times New Roman" w:cs="Times New Roman"/>
          <w:color w:val="auto"/>
        </w:rPr>
      </w:pPr>
    </w:p>
    <w:p w:rsidR="00AD263B" w:rsidRDefault="00AD263B">
      <w:pPr>
        <w:rPr>
          <w:rFonts w:ascii="Times New Roman" w:eastAsia="Arial" w:hAnsi="Times New Roman" w:cs="Times New Roman"/>
          <w:color w:val="auto"/>
          <w:sz w:val="28"/>
          <w:szCs w:val="28"/>
        </w:rPr>
      </w:pPr>
      <w:bookmarkStart w:id="2" w:name="_ine3wljt8lmk" w:colFirst="0" w:colLast="0"/>
      <w:bookmarkEnd w:id="2"/>
      <w:r>
        <w:rPr>
          <w:rFonts w:ascii="Times New Roman" w:eastAsia="Arial" w:hAnsi="Times New Roman" w:cs="Times New Roman"/>
          <w:color w:val="auto"/>
        </w:rPr>
        <w:lastRenderedPageBreak/>
        <w:br w:type="page"/>
      </w:r>
    </w:p>
    <w:p w:rsidR="005435E7" w:rsidRPr="00AD263B" w:rsidRDefault="00B8581D" w:rsidP="00AD263B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hAnsi="Times New Roman" w:cs="Times New Roman"/>
          <w:b/>
          <w:color w:val="auto"/>
        </w:rPr>
      </w:pPr>
      <w:r w:rsidRPr="00AD263B">
        <w:rPr>
          <w:rFonts w:ascii="Times New Roman" w:eastAsia="Arial" w:hAnsi="Times New Roman" w:cs="Times New Roman"/>
          <w:b/>
          <w:color w:val="auto"/>
        </w:rPr>
        <w:lastRenderedPageBreak/>
        <w:t xml:space="preserve">Задание 1. </w:t>
      </w:r>
    </w:p>
    <w:p w:rsidR="005435E7" w:rsidRPr="00AD263B" w:rsidRDefault="00B8581D" w:rsidP="00AD263B">
      <w:pPr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D263B">
        <w:rPr>
          <w:rFonts w:ascii="Times New Roman" w:hAnsi="Times New Roman" w:cs="Times New Roman"/>
          <w:color w:val="auto"/>
          <w:sz w:val="28"/>
          <w:szCs w:val="28"/>
        </w:rPr>
        <w:t>Испанский художник Хосе Мануэль Баллестер в серии работ под названием «Скрытые пространства» показал, как выглядят классические картины без присутствия людей. По мнению художника, скрытые пространства открывают возможности для иной интерпретации художестве</w:t>
      </w:r>
      <w:r w:rsidRPr="00AD263B">
        <w:rPr>
          <w:rFonts w:ascii="Times New Roman" w:hAnsi="Times New Roman" w:cs="Times New Roman"/>
          <w:color w:val="auto"/>
          <w:sz w:val="28"/>
          <w:szCs w:val="28"/>
        </w:rPr>
        <w:t>нного произведения.</w:t>
      </w:r>
    </w:p>
    <w:p w:rsidR="005435E7" w:rsidRPr="00AD263B" w:rsidRDefault="00B8581D" w:rsidP="00AD263B">
      <w:pPr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D263B">
        <w:rPr>
          <w:rFonts w:ascii="Times New Roman" w:hAnsi="Times New Roman" w:cs="Times New Roman"/>
          <w:color w:val="auto"/>
          <w:sz w:val="28"/>
          <w:szCs w:val="28"/>
        </w:rPr>
        <w:t>1) определите, какие классические картины стали основой для работ Баллестера;</w:t>
      </w:r>
    </w:p>
    <w:p w:rsidR="005435E7" w:rsidRPr="00AD263B" w:rsidRDefault="00B8581D" w:rsidP="00AD263B">
      <w:pPr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D263B">
        <w:rPr>
          <w:rFonts w:ascii="Times New Roman" w:hAnsi="Times New Roman" w:cs="Times New Roman"/>
          <w:color w:val="auto"/>
          <w:sz w:val="28"/>
          <w:szCs w:val="28"/>
        </w:rPr>
        <w:t>2) напишите полные имена художников и названия картин;</w:t>
      </w:r>
    </w:p>
    <w:p w:rsidR="005435E7" w:rsidRPr="00AD263B" w:rsidRDefault="00B8581D" w:rsidP="00AD263B">
      <w:pPr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D263B">
        <w:rPr>
          <w:rFonts w:ascii="Times New Roman" w:hAnsi="Times New Roman" w:cs="Times New Roman"/>
          <w:color w:val="auto"/>
          <w:sz w:val="28"/>
          <w:szCs w:val="28"/>
        </w:rPr>
        <w:t>3) напишите, какие персонажи находились на картинах В, Д и Е;</w:t>
      </w:r>
    </w:p>
    <w:p w:rsidR="005435E7" w:rsidRPr="00AD263B" w:rsidRDefault="00B8581D" w:rsidP="00AD263B">
      <w:pPr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D263B">
        <w:rPr>
          <w:rFonts w:ascii="Times New Roman" w:hAnsi="Times New Roman" w:cs="Times New Roman"/>
          <w:color w:val="auto"/>
          <w:sz w:val="28"/>
          <w:szCs w:val="28"/>
        </w:rPr>
        <w:t>4) опишите расположение персонажей на кар</w:t>
      </w:r>
      <w:r w:rsidRPr="00AD263B">
        <w:rPr>
          <w:rFonts w:ascii="Times New Roman" w:hAnsi="Times New Roman" w:cs="Times New Roman"/>
          <w:color w:val="auto"/>
          <w:sz w:val="28"/>
          <w:szCs w:val="28"/>
        </w:rPr>
        <w:t>тинах В, Д и Е;</w:t>
      </w:r>
    </w:p>
    <w:p w:rsidR="005435E7" w:rsidRPr="00AD263B" w:rsidRDefault="00B8581D" w:rsidP="00AD263B">
      <w:pPr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D263B">
        <w:rPr>
          <w:rFonts w:ascii="Times New Roman" w:hAnsi="Times New Roman" w:cs="Times New Roman"/>
          <w:color w:val="auto"/>
          <w:sz w:val="28"/>
          <w:szCs w:val="28"/>
        </w:rPr>
        <w:t xml:space="preserve">5) ответьте, какую роль играет пространство в художественных произведениях. </w:t>
      </w:r>
    </w:p>
    <w:p w:rsidR="005435E7" w:rsidRPr="00AD263B" w:rsidRDefault="005435E7" w:rsidP="00AD263B">
      <w:pPr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5435E7" w:rsidRPr="00AD263B" w:rsidRDefault="00B8581D" w:rsidP="00AD263B">
      <w:pPr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AD263B">
        <w:rPr>
          <w:rFonts w:ascii="Times New Roman" w:hAnsi="Times New Roman" w:cs="Times New Roman"/>
          <w:i/>
          <w:color w:val="auto"/>
          <w:sz w:val="28"/>
          <w:szCs w:val="28"/>
        </w:rPr>
        <w:t>Галерея 1.</w:t>
      </w:r>
      <w:r w:rsidRPr="00AD263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5435E7" w:rsidRPr="00AD263B" w:rsidRDefault="00B8581D" w:rsidP="00AD263B">
      <w:pPr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AD263B">
        <w:rPr>
          <w:rFonts w:ascii="Times New Roman" w:hAnsi="Times New Roman" w:cs="Times New Roman"/>
          <w:noProof/>
          <w:color w:val="auto"/>
          <w:sz w:val="28"/>
          <w:szCs w:val="28"/>
          <w:lang w:val="ru-RU"/>
        </w:rPr>
        <w:drawing>
          <wp:inline distT="114300" distB="114300" distL="114300" distR="114300" wp14:anchorId="3C32FFE2" wp14:editId="0B8F53C0">
            <wp:extent cx="5943600" cy="47498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35E7" w:rsidRPr="00AD263B" w:rsidRDefault="005435E7" w:rsidP="00AD263B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hAnsi="Times New Roman" w:cs="Times New Roman"/>
          <w:color w:val="auto"/>
        </w:rPr>
      </w:pPr>
      <w:bookmarkStart w:id="3" w:name="_75rf4vta81ax" w:colFirst="0" w:colLast="0"/>
      <w:bookmarkEnd w:id="3"/>
    </w:p>
    <w:p w:rsidR="00AD263B" w:rsidRDefault="00AD263B">
      <w:pPr>
        <w:rPr>
          <w:rFonts w:ascii="Times New Roman" w:eastAsia="Arial" w:hAnsi="Times New Roman" w:cs="Times New Roman"/>
          <w:color w:val="auto"/>
          <w:sz w:val="28"/>
          <w:szCs w:val="28"/>
        </w:rPr>
      </w:pPr>
      <w:bookmarkStart w:id="4" w:name="_a0yofv6tscxk" w:colFirst="0" w:colLast="0"/>
      <w:bookmarkEnd w:id="4"/>
      <w:r>
        <w:rPr>
          <w:rFonts w:ascii="Times New Roman" w:eastAsia="Arial" w:hAnsi="Times New Roman" w:cs="Times New Roman"/>
          <w:color w:val="auto"/>
        </w:rPr>
        <w:lastRenderedPageBreak/>
        <w:br w:type="page"/>
      </w:r>
    </w:p>
    <w:p w:rsidR="005435E7" w:rsidRPr="00AD263B" w:rsidRDefault="00B8581D" w:rsidP="00AD263B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hAnsi="Times New Roman" w:cs="Times New Roman"/>
          <w:b/>
          <w:color w:val="auto"/>
        </w:rPr>
      </w:pPr>
      <w:r w:rsidRPr="00AD263B">
        <w:rPr>
          <w:rFonts w:ascii="Times New Roman" w:eastAsia="Arial" w:hAnsi="Times New Roman" w:cs="Times New Roman"/>
          <w:b/>
          <w:color w:val="auto"/>
        </w:rPr>
        <w:lastRenderedPageBreak/>
        <w:t xml:space="preserve">Задание 2. </w:t>
      </w:r>
    </w:p>
    <w:p w:rsidR="005435E7" w:rsidRPr="00AD263B" w:rsidRDefault="00B8581D" w:rsidP="00AD263B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D263B">
        <w:rPr>
          <w:rFonts w:ascii="Times New Roman" w:hAnsi="Times New Roman" w:cs="Times New Roman"/>
          <w:color w:val="auto"/>
          <w:sz w:val="28"/>
          <w:szCs w:val="28"/>
        </w:rPr>
        <w:t>Даны термины. Распределите данные термины по группам. Основания выделения групп должны быть связаны с историей искусства (например, осн</w:t>
      </w:r>
      <w:r w:rsidRPr="00AD263B">
        <w:rPr>
          <w:rFonts w:ascii="Times New Roman" w:hAnsi="Times New Roman" w:cs="Times New Roman"/>
          <w:color w:val="auto"/>
          <w:sz w:val="28"/>
          <w:szCs w:val="28"/>
        </w:rPr>
        <w:t xml:space="preserve">ование </w:t>
      </w:r>
      <w:r w:rsidR="00AD263B">
        <w:rPr>
          <w:rFonts w:ascii="Times New Roman" w:hAnsi="Times New Roman" w:cs="Times New Roman"/>
          <w:color w:val="auto"/>
          <w:sz w:val="28"/>
          <w:szCs w:val="28"/>
          <w:lang w:val="ru-RU"/>
        </w:rPr>
        <w:t>«</w:t>
      </w:r>
      <w:r w:rsidRPr="00AD263B">
        <w:rPr>
          <w:rFonts w:ascii="Times New Roman" w:hAnsi="Times New Roman" w:cs="Times New Roman"/>
          <w:color w:val="auto"/>
          <w:sz w:val="28"/>
          <w:szCs w:val="28"/>
        </w:rPr>
        <w:t>Все эти термины начинаются на согласную букву</w:t>
      </w:r>
      <w:r w:rsidR="00AD263B">
        <w:rPr>
          <w:rFonts w:ascii="Times New Roman" w:hAnsi="Times New Roman" w:cs="Times New Roman"/>
          <w:color w:val="auto"/>
          <w:sz w:val="28"/>
          <w:szCs w:val="28"/>
          <w:lang w:val="ru-RU"/>
        </w:rPr>
        <w:t>»</w:t>
      </w:r>
      <w:r w:rsidRPr="00AD263B">
        <w:rPr>
          <w:rFonts w:ascii="Times New Roman" w:hAnsi="Times New Roman" w:cs="Times New Roman"/>
          <w:color w:val="auto"/>
          <w:sz w:val="28"/>
          <w:szCs w:val="28"/>
        </w:rPr>
        <w:t xml:space="preserve"> не учитывается).</w:t>
      </w:r>
    </w:p>
    <w:p w:rsidR="005435E7" w:rsidRPr="00AD263B" w:rsidRDefault="00B8581D" w:rsidP="00AD263B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D263B">
        <w:rPr>
          <w:rFonts w:ascii="Times New Roman" w:hAnsi="Times New Roman" w:cs="Times New Roman"/>
          <w:i/>
          <w:color w:val="auto"/>
          <w:sz w:val="28"/>
          <w:szCs w:val="28"/>
        </w:rPr>
        <w:t>Термины:</w:t>
      </w:r>
      <w:r w:rsidRPr="00AD263B">
        <w:rPr>
          <w:rFonts w:ascii="Times New Roman" w:hAnsi="Times New Roman" w:cs="Times New Roman"/>
          <w:color w:val="auto"/>
          <w:sz w:val="28"/>
          <w:szCs w:val="28"/>
        </w:rPr>
        <w:t xml:space="preserve"> аркбутан, гульбище, контрфорс, минарет, имплювий, закомара, нартекс, волюта, фронтон, кокошник, четверик, травея, плинфа, периптер, палаццо, люнет, донжон, кессон, айван, акве</w:t>
      </w:r>
      <w:r w:rsidRPr="00AD263B">
        <w:rPr>
          <w:rFonts w:ascii="Times New Roman" w:hAnsi="Times New Roman" w:cs="Times New Roman"/>
          <w:color w:val="auto"/>
          <w:sz w:val="28"/>
          <w:szCs w:val="28"/>
        </w:rPr>
        <w:t xml:space="preserve">дук. </w:t>
      </w:r>
    </w:p>
    <w:p w:rsidR="00AD263B" w:rsidRDefault="00AD263B" w:rsidP="00AD263B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eastAsia="Arial" w:hAnsi="Times New Roman" w:cs="Times New Roman"/>
          <w:color w:val="auto"/>
          <w:lang w:val="ru-RU"/>
        </w:rPr>
      </w:pPr>
      <w:bookmarkStart w:id="5" w:name="_lquiyrwpy6ke" w:colFirst="0" w:colLast="0"/>
      <w:bookmarkEnd w:id="5"/>
    </w:p>
    <w:p w:rsidR="005435E7" w:rsidRPr="00AD263B" w:rsidRDefault="00B8581D" w:rsidP="00AD263B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hAnsi="Times New Roman" w:cs="Times New Roman"/>
          <w:b/>
          <w:color w:val="auto"/>
        </w:rPr>
      </w:pPr>
      <w:r w:rsidRPr="00AD263B">
        <w:rPr>
          <w:rFonts w:ascii="Times New Roman" w:eastAsia="Arial" w:hAnsi="Times New Roman" w:cs="Times New Roman"/>
          <w:b/>
          <w:color w:val="auto"/>
        </w:rPr>
        <w:t>Задание 3.</w:t>
      </w:r>
    </w:p>
    <w:p w:rsidR="005435E7" w:rsidRPr="00AD263B" w:rsidRDefault="00B8581D" w:rsidP="00AD263B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D263B">
        <w:rPr>
          <w:rFonts w:ascii="Times New Roman" w:hAnsi="Times New Roman" w:cs="Times New Roman"/>
          <w:color w:val="auto"/>
          <w:sz w:val="28"/>
          <w:szCs w:val="28"/>
        </w:rPr>
        <w:t xml:space="preserve">Даны описания известных скульптур Античности. Определите по описанию, о каких произведениях идет речь. </w:t>
      </w:r>
    </w:p>
    <w:p w:rsidR="005435E7" w:rsidRPr="00AD263B" w:rsidRDefault="00B8581D" w:rsidP="00AD263B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D263B">
        <w:rPr>
          <w:rFonts w:ascii="Times New Roman" w:hAnsi="Times New Roman" w:cs="Times New Roman"/>
          <w:color w:val="auto"/>
          <w:sz w:val="28"/>
          <w:szCs w:val="28"/>
        </w:rPr>
        <w:t>А. Статуя представляет собой фигуру стоящего молодого мужчины, безбородого, с длинными волнистыми волосами, зачесанными вперед и завязанными узлом в виде банта надо лбом, обнаженного, если не считать сандалий на ногах и короткого плаща (хламиды) за спиной;</w:t>
      </w:r>
      <w:r w:rsidRPr="00AD263B">
        <w:rPr>
          <w:rFonts w:ascii="Times New Roman" w:hAnsi="Times New Roman" w:cs="Times New Roman"/>
          <w:color w:val="auto"/>
          <w:sz w:val="28"/>
          <w:szCs w:val="28"/>
        </w:rPr>
        <w:t xml:space="preserve"> также за спиной изображен колчан. Голова решительно повернута в сторону левой руки, вытянутой во фронтальной плоскости и поддерживающий перекинутый через нее край плаща (сохранилась до середины предплечья); правая рука опущена вниз и чуть согнута в локте </w:t>
      </w:r>
      <w:r w:rsidRPr="00AD263B">
        <w:rPr>
          <w:rFonts w:ascii="Times New Roman" w:hAnsi="Times New Roman" w:cs="Times New Roman"/>
          <w:color w:val="auto"/>
          <w:sz w:val="28"/>
          <w:szCs w:val="28"/>
        </w:rPr>
        <w:t>(ее кисть утрачена). Вес тела приходится на левую ногу, которая опирается на землю полной стопой. У правой ноги стоит подпорка с рельефным изображением обвивающей ее змеи и ветвей лавра. (Л.И. Таруашвили)</w:t>
      </w:r>
    </w:p>
    <w:p w:rsidR="005435E7" w:rsidRPr="00AD263B" w:rsidRDefault="00B8581D" w:rsidP="00AD263B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D263B">
        <w:rPr>
          <w:rFonts w:ascii="Times New Roman" w:hAnsi="Times New Roman" w:cs="Times New Roman"/>
          <w:color w:val="auto"/>
          <w:sz w:val="28"/>
          <w:szCs w:val="28"/>
        </w:rPr>
        <w:t>Б. Общий и главный признак греческих шедевров - это</w:t>
      </w:r>
      <w:r w:rsidRPr="00AD263B">
        <w:rPr>
          <w:rFonts w:ascii="Times New Roman" w:hAnsi="Times New Roman" w:cs="Times New Roman"/>
          <w:color w:val="auto"/>
          <w:sz w:val="28"/>
          <w:szCs w:val="28"/>
        </w:rPr>
        <w:t>, в конечно счете, благородная простота и спокойное величие как в позах, так и в выражении. Подобно глубине моря, которая всегда остается спокойной, хотя бы поверхность и бурлила, точно так же выражение у греческих фигур при любых страстях обнаруживает вел</w:t>
      </w:r>
      <w:r w:rsidRPr="00AD263B">
        <w:rPr>
          <w:rFonts w:ascii="Times New Roman" w:hAnsi="Times New Roman" w:cs="Times New Roman"/>
          <w:color w:val="auto"/>
          <w:sz w:val="28"/>
          <w:szCs w:val="28"/>
        </w:rPr>
        <w:t>икую и спокойную душу</w:t>
      </w:r>
      <w:r w:rsidR="00AD263B">
        <w:rPr>
          <w:rFonts w:ascii="Times New Roman" w:hAnsi="Times New Roman" w:cs="Times New Roman"/>
          <w:color w:val="auto"/>
          <w:sz w:val="28"/>
          <w:szCs w:val="28"/>
        </w:rPr>
        <w:t>. Эта душа выражает себя в лице</w:t>
      </w:r>
      <w:r w:rsidRPr="00AD263B">
        <w:rPr>
          <w:rFonts w:ascii="Times New Roman" w:hAnsi="Times New Roman" w:cs="Times New Roman"/>
          <w:color w:val="auto"/>
          <w:sz w:val="28"/>
          <w:szCs w:val="28"/>
        </w:rPr>
        <w:t>... , и не только в лице, при его сильнейшей муке. Боль, которая сказывается во всех мускулах и жилах и которую, не видя ни лица, ни других частей тела, кроме болезненно втянутого живота, можно почти исп</w:t>
      </w:r>
      <w:r w:rsidRPr="00AD263B">
        <w:rPr>
          <w:rFonts w:ascii="Times New Roman" w:hAnsi="Times New Roman" w:cs="Times New Roman"/>
          <w:color w:val="auto"/>
          <w:sz w:val="28"/>
          <w:szCs w:val="28"/>
        </w:rPr>
        <w:t xml:space="preserve">ытать самому, - эта боль, говорю я, при всем том выражается в лице и в позе без всякой безудержности. (И. Винкельман). </w:t>
      </w:r>
    </w:p>
    <w:p w:rsidR="005435E7" w:rsidRPr="00AD263B" w:rsidRDefault="00B8581D" w:rsidP="00AD263B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D263B">
        <w:rPr>
          <w:rFonts w:ascii="Times New Roman" w:hAnsi="Times New Roman" w:cs="Times New Roman"/>
          <w:color w:val="auto"/>
          <w:sz w:val="28"/>
          <w:szCs w:val="28"/>
        </w:rPr>
        <w:t>В. Он представлен обнаженным, держащим в левой руке копье. Великолепна пластическая разработка фигуры, построенной на основе контрапоста</w:t>
      </w:r>
      <w:r w:rsidRPr="00AD263B">
        <w:rPr>
          <w:rFonts w:ascii="Times New Roman" w:hAnsi="Times New Roman" w:cs="Times New Roman"/>
          <w:color w:val="auto"/>
          <w:sz w:val="28"/>
          <w:szCs w:val="28"/>
        </w:rPr>
        <w:t xml:space="preserve"> - объединение в статуе мотивов покоя и движения. Опорной ноге соответствует несущая рука, свободной ноге - спокойно свисающая вдоль туловища. Это взаимное перекрестное соответствие сил в построении тела и называется контрапостом. Благодаря применению данн</w:t>
      </w:r>
      <w:r w:rsidRPr="00AD263B">
        <w:rPr>
          <w:rFonts w:ascii="Times New Roman" w:hAnsi="Times New Roman" w:cs="Times New Roman"/>
          <w:color w:val="auto"/>
          <w:sz w:val="28"/>
          <w:szCs w:val="28"/>
        </w:rPr>
        <w:t xml:space="preserve">ого принципа в статуе гармонически сочетаются внешний порыв и внутренняя устойчивость. Лицо </w:t>
      </w:r>
      <w:r w:rsidRPr="00AD263B">
        <w:rPr>
          <w:rFonts w:ascii="Times New Roman" w:hAnsi="Times New Roman" w:cs="Times New Roman"/>
          <w:color w:val="auto"/>
          <w:sz w:val="28"/>
          <w:szCs w:val="28"/>
        </w:rPr>
        <w:lastRenderedPageBreak/>
        <w:t>…. прекрасно и невозмутимо. (ГМИИ им. А.С. Пушкина)</w:t>
      </w:r>
    </w:p>
    <w:p w:rsidR="005435E7" w:rsidRPr="00AD263B" w:rsidRDefault="00B8581D" w:rsidP="00AD263B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D263B">
        <w:rPr>
          <w:rFonts w:ascii="Times New Roman" w:hAnsi="Times New Roman" w:cs="Times New Roman"/>
          <w:color w:val="auto"/>
          <w:sz w:val="28"/>
          <w:szCs w:val="28"/>
        </w:rPr>
        <w:t>Г. Скульптор …  - мастер пафоса, сильных страстей. Он представил вак</w:t>
      </w:r>
      <w:bookmarkStart w:id="6" w:name="_GoBack"/>
      <w:bookmarkEnd w:id="6"/>
      <w:r w:rsidRPr="00AD263B">
        <w:rPr>
          <w:rFonts w:ascii="Times New Roman" w:hAnsi="Times New Roman" w:cs="Times New Roman"/>
          <w:color w:val="auto"/>
          <w:sz w:val="28"/>
          <w:szCs w:val="28"/>
        </w:rPr>
        <w:t>ханку, участницу оргиастических действий в ч</w:t>
      </w:r>
      <w:r w:rsidRPr="00AD263B">
        <w:rPr>
          <w:rFonts w:ascii="Times New Roman" w:hAnsi="Times New Roman" w:cs="Times New Roman"/>
          <w:color w:val="auto"/>
          <w:sz w:val="28"/>
          <w:szCs w:val="28"/>
        </w:rPr>
        <w:t>есть бога смерти-возрождения Диониса, в порывистом, бурном движении. В правой руке она, вероятно, держала нож, которым закалывала козленка.</w:t>
      </w:r>
    </w:p>
    <w:p w:rsidR="00AD263B" w:rsidRDefault="00AD263B" w:rsidP="00AD263B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eastAsia="Arial" w:hAnsi="Times New Roman" w:cs="Times New Roman"/>
          <w:color w:val="auto"/>
          <w:lang w:val="ru-RU"/>
        </w:rPr>
      </w:pPr>
      <w:bookmarkStart w:id="7" w:name="_kn5uvgo00ajj" w:colFirst="0" w:colLast="0"/>
      <w:bookmarkEnd w:id="7"/>
    </w:p>
    <w:p w:rsidR="005435E7" w:rsidRPr="00AD263B" w:rsidRDefault="00B8581D" w:rsidP="00AD263B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b/>
          <w:color w:val="auto"/>
        </w:rPr>
      </w:pPr>
      <w:r w:rsidRPr="00AD263B">
        <w:rPr>
          <w:rFonts w:ascii="Times New Roman" w:eastAsia="Arial" w:hAnsi="Times New Roman" w:cs="Times New Roman"/>
          <w:b/>
          <w:color w:val="auto"/>
        </w:rPr>
        <w:t xml:space="preserve">Задание 4. </w:t>
      </w:r>
    </w:p>
    <w:p w:rsidR="005435E7" w:rsidRPr="00AD263B" w:rsidRDefault="00B8581D" w:rsidP="00AD263B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D263B">
        <w:rPr>
          <w:rFonts w:ascii="Times New Roman" w:hAnsi="Times New Roman" w:cs="Times New Roman"/>
          <w:color w:val="auto"/>
          <w:sz w:val="28"/>
          <w:szCs w:val="28"/>
        </w:rPr>
        <w:t xml:space="preserve">Напишите эссе на тему: </w:t>
      </w:r>
      <w:r w:rsidR="00AD263B">
        <w:rPr>
          <w:rFonts w:ascii="Times New Roman" w:hAnsi="Times New Roman" w:cs="Times New Roman"/>
          <w:color w:val="auto"/>
          <w:sz w:val="28"/>
          <w:szCs w:val="28"/>
          <w:lang w:val="ru-RU"/>
        </w:rPr>
        <w:t>«</w:t>
      </w:r>
      <w:r w:rsidRPr="00AD263B">
        <w:rPr>
          <w:rFonts w:ascii="Times New Roman" w:hAnsi="Times New Roman" w:cs="Times New Roman"/>
          <w:color w:val="auto"/>
          <w:sz w:val="28"/>
          <w:szCs w:val="28"/>
        </w:rPr>
        <w:t>Образ планеты Марс в современном искусстве</w:t>
      </w:r>
      <w:r w:rsidR="00AD263B">
        <w:rPr>
          <w:rFonts w:ascii="Times New Roman" w:hAnsi="Times New Roman" w:cs="Times New Roman"/>
          <w:color w:val="auto"/>
          <w:sz w:val="28"/>
          <w:szCs w:val="28"/>
          <w:lang w:val="ru-RU"/>
        </w:rPr>
        <w:t>»</w:t>
      </w:r>
      <w:r w:rsidRPr="00AD263B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5435E7" w:rsidRPr="00AD263B" w:rsidRDefault="00B8581D" w:rsidP="00AD263B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D263B">
        <w:rPr>
          <w:rFonts w:ascii="Times New Roman" w:hAnsi="Times New Roman" w:cs="Times New Roman"/>
          <w:color w:val="auto"/>
          <w:sz w:val="28"/>
          <w:szCs w:val="28"/>
        </w:rPr>
        <w:t>Критерии оценки: соблюдение жанров</w:t>
      </w:r>
      <w:r w:rsidRPr="00AD263B">
        <w:rPr>
          <w:rFonts w:ascii="Times New Roman" w:hAnsi="Times New Roman" w:cs="Times New Roman"/>
          <w:color w:val="auto"/>
          <w:sz w:val="28"/>
          <w:szCs w:val="28"/>
        </w:rPr>
        <w:t xml:space="preserve">ых требования к эссе (наличие введения, основной части, заключения; наличие логической схемы </w:t>
      </w:r>
      <w:r w:rsidR="00AD263B">
        <w:rPr>
          <w:rFonts w:ascii="Times New Roman" w:hAnsi="Times New Roman" w:cs="Times New Roman"/>
          <w:color w:val="auto"/>
          <w:sz w:val="28"/>
          <w:szCs w:val="28"/>
          <w:lang w:val="ru-RU"/>
        </w:rPr>
        <w:t>«</w:t>
      </w:r>
      <w:r w:rsidRPr="00AD263B">
        <w:rPr>
          <w:rFonts w:ascii="Times New Roman" w:hAnsi="Times New Roman" w:cs="Times New Roman"/>
          <w:color w:val="auto"/>
          <w:sz w:val="28"/>
          <w:szCs w:val="28"/>
        </w:rPr>
        <w:t>тезис-антитезис-синтез</w:t>
      </w:r>
      <w:r w:rsidR="00AD263B">
        <w:rPr>
          <w:rFonts w:ascii="Times New Roman" w:hAnsi="Times New Roman" w:cs="Times New Roman"/>
          <w:color w:val="auto"/>
          <w:sz w:val="28"/>
          <w:szCs w:val="28"/>
          <w:lang w:val="ru-RU"/>
        </w:rPr>
        <w:t>»</w:t>
      </w:r>
      <w:r w:rsidRPr="00AD263B">
        <w:rPr>
          <w:rFonts w:ascii="Times New Roman" w:hAnsi="Times New Roman" w:cs="Times New Roman"/>
          <w:color w:val="auto"/>
          <w:sz w:val="28"/>
          <w:szCs w:val="28"/>
        </w:rPr>
        <w:t>), представление собственной точки зрения, раскрытие проблемы, аргументация собственной позиции.</w:t>
      </w:r>
    </w:p>
    <w:p w:rsidR="005435E7" w:rsidRPr="00AD263B" w:rsidRDefault="00B8581D" w:rsidP="00AD263B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D263B">
        <w:rPr>
          <w:rFonts w:ascii="Times New Roman" w:hAnsi="Times New Roman" w:cs="Times New Roman"/>
          <w:i/>
          <w:color w:val="auto"/>
          <w:sz w:val="28"/>
          <w:szCs w:val="28"/>
        </w:rPr>
        <w:t>Объем эссе– до 2-3 страниц машинописного т</w:t>
      </w:r>
      <w:r w:rsidRPr="00AD263B">
        <w:rPr>
          <w:rFonts w:ascii="Times New Roman" w:hAnsi="Times New Roman" w:cs="Times New Roman"/>
          <w:i/>
          <w:color w:val="auto"/>
          <w:sz w:val="28"/>
          <w:szCs w:val="28"/>
        </w:rPr>
        <w:t>екста в редакторе Word. Шрифт: Times New Roman, кегль - 14, интервал – 1,5. Все поля по 20 мм.</w:t>
      </w:r>
    </w:p>
    <w:p w:rsidR="00AD263B" w:rsidRDefault="00AD263B" w:rsidP="00AD263B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eastAsia="Arial" w:hAnsi="Times New Roman" w:cs="Times New Roman"/>
          <w:color w:val="auto"/>
          <w:lang w:val="ru-RU"/>
        </w:rPr>
      </w:pPr>
      <w:bookmarkStart w:id="8" w:name="_o8rmzovhszmh" w:colFirst="0" w:colLast="0"/>
      <w:bookmarkEnd w:id="8"/>
    </w:p>
    <w:p w:rsidR="005435E7" w:rsidRPr="00AD263B" w:rsidRDefault="00B8581D" w:rsidP="00AD263B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hAnsi="Times New Roman" w:cs="Times New Roman"/>
          <w:b/>
          <w:color w:val="auto"/>
        </w:rPr>
      </w:pPr>
      <w:r w:rsidRPr="00AD263B">
        <w:rPr>
          <w:rFonts w:ascii="Times New Roman" w:eastAsia="Arial" w:hAnsi="Times New Roman" w:cs="Times New Roman"/>
          <w:b/>
          <w:color w:val="auto"/>
        </w:rPr>
        <w:t xml:space="preserve">Задание 5. </w:t>
      </w:r>
    </w:p>
    <w:p w:rsidR="005435E7" w:rsidRPr="00AD263B" w:rsidRDefault="00B8581D" w:rsidP="00AD263B">
      <w:pPr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AD263B">
        <w:rPr>
          <w:rFonts w:ascii="Times New Roman" w:hAnsi="Times New Roman" w:cs="Times New Roman"/>
          <w:color w:val="auto"/>
          <w:sz w:val="28"/>
          <w:szCs w:val="28"/>
        </w:rPr>
        <w:t>Соотнесите название художественного произведения, имя автора и стиль</w:t>
      </w:r>
    </w:p>
    <w:tbl>
      <w:tblPr>
        <w:tblStyle w:val="a5"/>
        <w:tblW w:w="9255" w:type="dxa"/>
        <w:tblInd w:w="0" w:type="dxa"/>
        <w:tblBorders>
          <w:top w:val="single" w:sz="8" w:space="0" w:color="F6B26B"/>
          <w:left w:val="single" w:sz="8" w:space="0" w:color="F6B26B"/>
          <w:bottom w:val="single" w:sz="8" w:space="0" w:color="F6B26B"/>
          <w:right w:val="single" w:sz="8" w:space="0" w:color="F6B26B"/>
          <w:insideH w:val="single" w:sz="8" w:space="0" w:color="F6B26B"/>
          <w:insideV w:val="single" w:sz="8" w:space="0" w:color="F6B26B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3120"/>
        <w:gridCol w:w="3135"/>
      </w:tblGrid>
      <w:tr w:rsidR="00AD263B" w:rsidRPr="00AD263B">
        <w:trPr>
          <w:trHeight w:val="720"/>
        </w:trPr>
        <w:tc>
          <w:tcPr>
            <w:tcW w:w="300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F3E9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435E7" w:rsidRPr="00AD263B" w:rsidRDefault="00B8581D" w:rsidP="00AD263B">
            <w:pPr>
              <w:pStyle w:val="2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bookmarkStart w:id="9" w:name="_riu7lqlxpqrr" w:colFirst="0" w:colLast="0"/>
            <w:bookmarkEnd w:id="9"/>
            <w:r w:rsidRPr="00AD263B">
              <w:rPr>
                <w:rFonts w:ascii="Times New Roman" w:eastAsia="Arial" w:hAnsi="Times New Roman" w:cs="Times New Roman"/>
                <w:color w:val="auto"/>
                <w:sz w:val="28"/>
                <w:szCs w:val="28"/>
              </w:rPr>
              <w:t>Название художественного произведения</w:t>
            </w:r>
          </w:p>
        </w:tc>
        <w:tc>
          <w:tcPr>
            <w:tcW w:w="312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F3E9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435E7" w:rsidRPr="00AD263B" w:rsidRDefault="00B8581D" w:rsidP="00AD263B">
            <w:pPr>
              <w:pStyle w:val="2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D263B">
              <w:rPr>
                <w:rFonts w:ascii="Times New Roman" w:eastAsia="Arial" w:hAnsi="Times New Roman" w:cs="Times New Roman"/>
                <w:color w:val="auto"/>
                <w:sz w:val="28"/>
                <w:szCs w:val="28"/>
              </w:rPr>
              <w:t>Имя автора</w:t>
            </w:r>
          </w:p>
        </w:tc>
        <w:tc>
          <w:tcPr>
            <w:tcW w:w="3135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F3E9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435E7" w:rsidRPr="00AD263B" w:rsidRDefault="00B8581D" w:rsidP="00AD263B">
            <w:pPr>
              <w:pStyle w:val="2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bookmarkStart w:id="10" w:name="_ai85dxyqa8ti" w:colFirst="0" w:colLast="0"/>
            <w:bookmarkEnd w:id="10"/>
            <w:r w:rsidRPr="00AD263B">
              <w:rPr>
                <w:rFonts w:ascii="Times New Roman" w:eastAsia="Arial" w:hAnsi="Times New Roman" w:cs="Times New Roman"/>
                <w:color w:val="auto"/>
                <w:sz w:val="28"/>
                <w:szCs w:val="28"/>
              </w:rPr>
              <w:t>Стиль</w:t>
            </w:r>
          </w:p>
        </w:tc>
      </w:tr>
      <w:tr w:rsidR="00AD263B" w:rsidRPr="00AD263B">
        <w:trPr>
          <w:trHeight w:val="720"/>
        </w:trPr>
        <w:tc>
          <w:tcPr>
            <w:tcW w:w="300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435E7" w:rsidRPr="00AD263B" w:rsidRDefault="00B8581D" w:rsidP="00AD26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D263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Странник над морем туманов</w:t>
            </w:r>
          </w:p>
        </w:tc>
        <w:tc>
          <w:tcPr>
            <w:tcW w:w="312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435E7" w:rsidRPr="00AD263B" w:rsidRDefault="00B8581D" w:rsidP="00AD26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D263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Михаил Александрович Врубель</w:t>
            </w:r>
          </w:p>
        </w:tc>
        <w:tc>
          <w:tcPr>
            <w:tcW w:w="3135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435E7" w:rsidRPr="00AD263B" w:rsidRDefault="00B8581D" w:rsidP="00AD26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D263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Супрематизм</w:t>
            </w:r>
          </w:p>
        </w:tc>
      </w:tr>
      <w:tr w:rsidR="00AD263B" w:rsidRPr="00AD263B">
        <w:trPr>
          <w:trHeight w:val="720"/>
        </w:trPr>
        <w:tc>
          <w:tcPr>
            <w:tcW w:w="300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435E7" w:rsidRPr="00AD263B" w:rsidRDefault="00B8581D" w:rsidP="00AD26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D263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Смерть Марата</w:t>
            </w:r>
          </w:p>
        </w:tc>
        <w:tc>
          <w:tcPr>
            <w:tcW w:w="312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435E7" w:rsidRPr="00AD263B" w:rsidRDefault="00B8581D" w:rsidP="00AD26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D263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Казимир Северинович Малевич</w:t>
            </w:r>
          </w:p>
        </w:tc>
        <w:tc>
          <w:tcPr>
            <w:tcW w:w="3135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435E7" w:rsidRPr="00AD263B" w:rsidRDefault="00B8581D" w:rsidP="00AD26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D263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Рококо</w:t>
            </w:r>
          </w:p>
        </w:tc>
      </w:tr>
      <w:tr w:rsidR="00AD263B" w:rsidRPr="00AD263B">
        <w:trPr>
          <w:trHeight w:val="720"/>
        </w:trPr>
        <w:tc>
          <w:tcPr>
            <w:tcW w:w="300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435E7" w:rsidRPr="00AD263B" w:rsidRDefault="00B8581D" w:rsidP="00AD26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D263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Демон сидящий</w:t>
            </w:r>
          </w:p>
        </w:tc>
        <w:tc>
          <w:tcPr>
            <w:tcW w:w="312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435E7" w:rsidRPr="00AD263B" w:rsidRDefault="00B8581D" w:rsidP="00AD26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D263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Антуан Ватто</w:t>
            </w:r>
          </w:p>
        </w:tc>
        <w:tc>
          <w:tcPr>
            <w:tcW w:w="3135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435E7" w:rsidRPr="00AD263B" w:rsidRDefault="00B8581D" w:rsidP="00AD26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D263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Символизм</w:t>
            </w:r>
          </w:p>
        </w:tc>
      </w:tr>
      <w:tr w:rsidR="00AD263B" w:rsidRPr="00AD263B">
        <w:trPr>
          <w:trHeight w:val="720"/>
        </w:trPr>
        <w:tc>
          <w:tcPr>
            <w:tcW w:w="300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435E7" w:rsidRPr="00AD263B" w:rsidRDefault="00B8581D" w:rsidP="00AD26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D263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Черный квадрат</w:t>
            </w:r>
          </w:p>
        </w:tc>
        <w:tc>
          <w:tcPr>
            <w:tcW w:w="312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435E7" w:rsidRPr="00AD263B" w:rsidRDefault="00B8581D" w:rsidP="00AD26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D263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Каспар Давид Фридрих</w:t>
            </w:r>
          </w:p>
        </w:tc>
        <w:tc>
          <w:tcPr>
            <w:tcW w:w="3135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435E7" w:rsidRPr="00AD263B" w:rsidRDefault="00B8581D" w:rsidP="00AD26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D263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Неоклассицизм</w:t>
            </w:r>
          </w:p>
        </w:tc>
      </w:tr>
      <w:tr w:rsidR="00AD263B" w:rsidRPr="00AD263B">
        <w:trPr>
          <w:trHeight w:val="720"/>
        </w:trPr>
        <w:tc>
          <w:tcPr>
            <w:tcW w:w="300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435E7" w:rsidRPr="00AD263B" w:rsidRDefault="00B8581D" w:rsidP="00AD26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D263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Возвращение блудного сына</w:t>
            </w:r>
          </w:p>
        </w:tc>
        <w:tc>
          <w:tcPr>
            <w:tcW w:w="312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435E7" w:rsidRPr="00AD263B" w:rsidRDefault="00B8581D" w:rsidP="00AD26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D263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Жак Луи Давид</w:t>
            </w:r>
          </w:p>
        </w:tc>
        <w:tc>
          <w:tcPr>
            <w:tcW w:w="3135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435E7" w:rsidRPr="00AD263B" w:rsidRDefault="00B8581D" w:rsidP="00AD26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D263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Барокко</w:t>
            </w:r>
          </w:p>
        </w:tc>
      </w:tr>
      <w:tr w:rsidR="00AD263B" w:rsidRPr="00AD263B">
        <w:trPr>
          <w:trHeight w:val="720"/>
        </w:trPr>
        <w:tc>
          <w:tcPr>
            <w:tcW w:w="300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435E7" w:rsidRPr="00AD263B" w:rsidRDefault="00B8581D" w:rsidP="00AD26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D263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Жиль</w:t>
            </w:r>
          </w:p>
        </w:tc>
        <w:tc>
          <w:tcPr>
            <w:tcW w:w="3120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435E7" w:rsidRPr="00AD263B" w:rsidRDefault="00B8581D" w:rsidP="00AD263B">
            <w:pPr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D263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Рембрандт Харменс ван Рейн</w:t>
            </w:r>
          </w:p>
        </w:tc>
        <w:tc>
          <w:tcPr>
            <w:tcW w:w="3135" w:type="dxa"/>
            <w:tcBorders>
              <w:top w:val="single" w:sz="8" w:space="0" w:color="C8AD73"/>
              <w:left w:val="single" w:sz="8" w:space="0" w:color="C8AD73"/>
              <w:bottom w:val="single" w:sz="8" w:space="0" w:color="C8AD73"/>
              <w:right w:val="single" w:sz="8" w:space="0" w:color="C8AD7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435E7" w:rsidRPr="00AD263B" w:rsidRDefault="00B8581D" w:rsidP="00AD26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D263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Романтизм</w:t>
            </w:r>
          </w:p>
        </w:tc>
      </w:tr>
    </w:tbl>
    <w:p w:rsidR="00AD263B" w:rsidRDefault="00AD263B" w:rsidP="00AD263B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eastAsia="Arial" w:hAnsi="Times New Roman" w:cs="Times New Roman"/>
          <w:color w:val="auto"/>
          <w:lang w:val="ru-RU"/>
        </w:rPr>
      </w:pPr>
      <w:bookmarkStart w:id="11" w:name="_yir1fnv3vzdr" w:colFirst="0" w:colLast="0"/>
      <w:bookmarkEnd w:id="11"/>
    </w:p>
    <w:p w:rsidR="005435E7" w:rsidRPr="00AD263B" w:rsidRDefault="00B8581D" w:rsidP="00AD263B">
      <w:pPr>
        <w:pStyle w:val="1"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hAnsi="Times New Roman" w:cs="Times New Roman"/>
          <w:b/>
          <w:color w:val="auto"/>
        </w:rPr>
      </w:pPr>
      <w:r w:rsidRPr="00AD263B">
        <w:rPr>
          <w:rFonts w:ascii="Times New Roman" w:eastAsia="Arial" w:hAnsi="Times New Roman" w:cs="Times New Roman"/>
          <w:b/>
          <w:color w:val="auto"/>
        </w:rPr>
        <w:lastRenderedPageBreak/>
        <w:t xml:space="preserve">Задание 6. </w:t>
      </w:r>
    </w:p>
    <w:p w:rsidR="005435E7" w:rsidRPr="00AD263B" w:rsidRDefault="00B8581D" w:rsidP="00AD263B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AD263B">
        <w:rPr>
          <w:rFonts w:ascii="Times New Roman" w:hAnsi="Times New Roman" w:cs="Times New Roman"/>
          <w:color w:val="auto"/>
          <w:sz w:val="28"/>
          <w:szCs w:val="28"/>
        </w:rPr>
        <w:t>Определите художественное произведени</w:t>
      </w:r>
      <w:r w:rsidR="00AD263B">
        <w:rPr>
          <w:rFonts w:ascii="Times New Roman" w:hAnsi="Times New Roman" w:cs="Times New Roman"/>
          <w:color w:val="auto"/>
          <w:sz w:val="28"/>
          <w:szCs w:val="28"/>
          <w:lang w:val="ru-RU"/>
        </w:rPr>
        <w:t>е</w:t>
      </w:r>
      <w:r w:rsidRPr="00AD263B">
        <w:rPr>
          <w:rFonts w:ascii="Times New Roman" w:hAnsi="Times New Roman" w:cs="Times New Roman"/>
          <w:color w:val="auto"/>
          <w:sz w:val="28"/>
          <w:szCs w:val="28"/>
        </w:rPr>
        <w:t xml:space="preserve"> по представленным фрагментам: </w:t>
      </w:r>
    </w:p>
    <w:p w:rsidR="005435E7" w:rsidRPr="00AD263B" w:rsidRDefault="00B8581D" w:rsidP="00AD263B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D263B">
        <w:rPr>
          <w:rFonts w:ascii="Times New Roman" w:hAnsi="Times New Roman" w:cs="Times New Roman"/>
          <w:i/>
          <w:color w:val="auto"/>
          <w:sz w:val="28"/>
          <w:szCs w:val="28"/>
        </w:rPr>
        <w:t xml:space="preserve">Галерея 2. </w:t>
      </w:r>
    </w:p>
    <w:p w:rsidR="005435E7" w:rsidRPr="00AD263B" w:rsidRDefault="00B8581D" w:rsidP="00AD263B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AD263B">
        <w:rPr>
          <w:rFonts w:ascii="Times New Roman" w:hAnsi="Times New Roman" w:cs="Times New Roman"/>
          <w:noProof/>
          <w:color w:val="auto"/>
          <w:sz w:val="28"/>
          <w:szCs w:val="28"/>
          <w:lang w:val="ru-RU"/>
        </w:rPr>
        <w:drawing>
          <wp:inline distT="114300" distB="114300" distL="114300" distR="114300" wp14:anchorId="148CADA4" wp14:editId="73EE2B97">
            <wp:extent cx="5943600" cy="47498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35E7" w:rsidRPr="00AD263B" w:rsidRDefault="005435E7" w:rsidP="00AD263B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sectPr w:rsidR="005435E7" w:rsidRPr="00AD263B">
      <w:footerReference w:type="default" r:id="rId10"/>
      <w:footerReference w:type="first" r:id="rId11"/>
      <w:pgSz w:w="12240" w:h="15840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81D" w:rsidRDefault="00B8581D">
      <w:pPr>
        <w:spacing w:before="0" w:line="240" w:lineRule="auto"/>
      </w:pPr>
      <w:r>
        <w:separator/>
      </w:r>
    </w:p>
  </w:endnote>
  <w:endnote w:type="continuationSeparator" w:id="0">
    <w:p w:rsidR="00B8581D" w:rsidRDefault="00B8581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roid Serif">
    <w:altName w:val="Times New Roman"/>
    <w:charset w:val="00"/>
    <w:family w:val="auto"/>
    <w:pitch w:val="default"/>
  </w:font>
  <w:font w:name="Oswald">
    <w:charset w:val="00"/>
    <w:family w:val="auto"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2" w:name="_37o5xb65948r" w:colFirst="0" w:colLast="0"/>
  <w:bookmarkEnd w:id="12"/>
  <w:p w:rsidR="005435E7" w:rsidRDefault="00B8581D">
    <w:pPr>
      <w:pStyle w:val="4"/>
      <w:pBdr>
        <w:top w:val="nil"/>
        <w:left w:val="nil"/>
        <w:bottom w:val="nil"/>
        <w:right w:val="nil"/>
        <w:between w:val="nil"/>
      </w:pBdr>
      <w:rPr>
        <w:b/>
      </w:rPr>
    </w:pPr>
    <w:r>
      <w:fldChar w:fldCharType="begin"/>
    </w:r>
    <w:r>
      <w:instrText>PAGE</w:instrText>
    </w:r>
    <w:r w:rsidR="00AD263B">
      <w:fldChar w:fldCharType="separate"/>
    </w:r>
    <w:r w:rsidR="00AD263B">
      <w:rPr>
        <w:noProof/>
      </w:rPr>
      <w:t>5</w:t>
    </w:r>
    <w:r>
      <w:fldChar w:fldCharType="end"/>
    </w:r>
    <w: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5E7" w:rsidRDefault="005435E7">
    <w:pPr>
      <w:pStyle w:val="4"/>
      <w:pBdr>
        <w:top w:val="nil"/>
        <w:left w:val="nil"/>
        <w:bottom w:val="nil"/>
        <w:right w:val="nil"/>
        <w:between w:val="nil"/>
      </w:pBdr>
      <w:jc w:val="right"/>
    </w:pPr>
    <w:bookmarkStart w:id="13" w:name="_y0ojsicse0ov" w:colFirst="0" w:colLast="0"/>
    <w:bookmarkEnd w:id="13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81D" w:rsidRDefault="00B8581D">
      <w:pPr>
        <w:spacing w:before="0" w:line="240" w:lineRule="auto"/>
      </w:pPr>
      <w:r>
        <w:separator/>
      </w:r>
    </w:p>
  </w:footnote>
  <w:footnote w:type="continuationSeparator" w:id="0">
    <w:p w:rsidR="00B8581D" w:rsidRDefault="00B8581D">
      <w:pPr>
        <w:spacing w:before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435E7"/>
    <w:rsid w:val="005435E7"/>
    <w:rsid w:val="00AD263B"/>
    <w:rsid w:val="00B85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Droid Serif" w:eastAsia="Droid Serif" w:hAnsi="Droid Serif" w:cs="Droid Serif"/>
        <w:color w:val="666666"/>
        <w:sz w:val="22"/>
        <w:szCs w:val="22"/>
        <w:lang w:val="ru" w:eastAsia="ru-RU" w:bidi="ar-SA"/>
      </w:rPr>
    </w:rPrDefault>
    <w:pPrDefault>
      <w:pPr>
        <w:widowControl w:val="0"/>
        <w:spacing w:before="20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before="480"/>
      <w:outlineLvl w:val="0"/>
    </w:pPr>
    <w:rPr>
      <w:rFonts w:ascii="Oswald" w:eastAsia="Oswald" w:hAnsi="Oswald" w:cs="Oswald"/>
      <w:color w:val="B45F06"/>
      <w:sz w:val="28"/>
      <w:szCs w:val="28"/>
    </w:rPr>
  </w:style>
  <w:style w:type="paragraph" w:styleId="2">
    <w:name w:val="heading 2"/>
    <w:basedOn w:val="a"/>
    <w:next w:val="a"/>
    <w:pPr>
      <w:spacing w:line="240" w:lineRule="auto"/>
      <w:outlineLvl w:val="1"/>
    </w:pPr>
    <w:rPr>
      <w:rFonts w:ascii="Oswald" w:eastAsia="Oswald" w:hAnsi="Oswald" w:cs="Oswald"/>
      <w:color w:val="783F04"/>
    </w:rPr>
  </w:style>
  <w:style w:type="paragraph" w:styleId="3">
    <w:name w:val="heading 3"/>
    <w:basedOn w:val="a"/>
    <w:next w:val="a"/>
    <w:pPr>
      <w:spacing w:line="240" w:lineRule="auto"/>
      <w:jc w:val="center"/>
      <w:outlineLvl w:val="2"/>
    </w:pPr>
    <w:rPr>
      <w:b/>
      <w:color w:val="783F04"/>
      <w:sz w:val="36"/>
      <w:szCs w:val="36"/>
    </w:rPr>
  </w:style>
  <w:style w:type="paragraph" w:styleId="4">
    <w:name w:val="heading 4"/>
    <w:basedOn w:val="a"/>
    <w:next w:val="a"/>
    <w:pPr>
      <w:outlineLvl w:val="3"/>
    </w:pPr>
    <w:rPr>
      <w:rFonts w:ascii="Oswald" w:eastAsia="Oswald" w:hAnsi="Oswald" w:cs="Oswald"/>
    </w:rPr>
  </w:style>
  <w:style w:type="paragraph" w:styleId="5">
    <w:name w:val="heading 5"/>
    <w:basedOn w:val="a"/>
    <w:next w:val="a"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6">
    <w:name w:val="heading 6"/>
    <w:basedOn w:val="a"/>
    <w:next w:val="a"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spacing w:line="240" w:lineRule="auto"/>
      <w:jc w:val="center"/>
    </w:pPr>
    <w:rPr>
      <w:rFonts w:ascii="Oswald" w:eastAsia="Oswald" w:hAnsi="Oswald" w:cs="Oswald"/>
      <w:color w:val="B45F06"/>
      <w:sz w:val="84"/>
      <w:szCs w:val="84"/>
    </w:rPr>
  </w:style>
  <w:style w:type="paragraph" w:styleId="a4">
    <w:name w:val="Subtitle"/>
    <w:basedOn w:val="a"/>
    <w:next w:val="a"/>
    <w:pPr>
      <w:spacing w:before="120"/>
      <w:jc w:val="center"/>
    </w:pPr>
    <w:rPr>
      <w:i/>
      <w:sz w:val="26"/>
      <w:szCs w:val="26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D263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26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Droid Serif" w:eastAsia="Droid Serif" w:hAnsi="Droid Serif" w:cs="Droid Serif"/>
        <w:color w:val="666666"/>
        <w:sz w:val="22"/>
        <w:szCs w:val="22"/>
        <w:lang w:val="ru" w:eastAsia="ru-RU" w:bidi="ar-SA"/>
      </w:rPr>
    </w:rPrDefault>
    <w:pPrDefault>
      <w:pPr>
        <w:widowControl w:val="0"/>
        <w:spacing w:before="20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before="480"/>
      <w:outlineLvl w:val="0"/>
    </w:pPr>
    <w:rPr>
      <w:rFonts w:ascii="Oswald" w:eastAsia="Oswald" w:hAnsi="Oswald" w:cs="Oswald"/>
      <w:color w:val="B45F06"/>
      <w:sz w:val="28"/>
      <w:szCs w:val="28"/>
    </w:rPr>
  </w:style>
  <w:style w:type="paragraph" w:styleId="2">
    <w:name w:val="heading 2"/>
    <w:basedOn w:val="a"/>
    <w:next w:val="a"/>
    <w:pPr>
      <w:spacing w:line="240" w:lineRule="auto"/>
      <w:outlineLvl w:val="1"/>
    </w:pPr>
    <w:rPr>
      <w:rFonts w:ascii="Oswald" w:eastAsia="Oswald" w:hAnsi="Oswald" w:cs="Oswald"/>
      <w:color w:val="783F04"/>
    </w:rPr>
  </w:style>
  <w:style w:type="paragraph" w:styleId="3">
    <w:name w:val="heading 3"/>
    <w:basedOn w:val="a"/>
    <w:next w:val="a"/>
    <w:pPr>
      <w:spacing w:line="240" w:lineRule="auto"/>
      <w:jc w:val="center"/>
      <w:outlineLvl w:val="2"/>
    </w:pPr>
    <w:rPr>
      <w:b/>
      <w:color w:val="783F04"/>
      <w:sz w:val="36"/>
      <w:szCs w:val="36"/>
    </w:rPr>
  </w:style>
  <w:style w:type="paragraph" w:styleId="4">
    <w:name w:val="heading 4"/>
    <w:basedOn w:val="a"/>
    <w:next w:val="a"/>
    <w:pPr>
      <w:outlineLvl w:val="3"/>
    </w:pPr>
    <w:rPr>
      <w:rFonts w:ascii="Oswald" w:eastAsia="Oswald" w:hAnsi="Oswald" w:cs="Oswald"/>
    </w:rPr>
  </w:style>
  <w:style w:type="paragraph" w:styleId="5">
    <w:name w:val="heading 5"/>
    <w:basedOn w:val="a"/>
    <w:next w:val="a"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6">
    <w:name w:val="heading 6"/>
    <w:basedOn w:val="a"/>
    <w:next w:val="a"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spacing w:line="240" w:lineRule="auto"/>
      <w:jc w:val="center"/>
    </w:pPr>
    <w:rPr>
      <w:rFonts w:ascii="Oswald" w:eastAsia="Oswald" w:hAnsi="Oswald" w:cs="Oswald"/>
      <w:color w:val="B45F06"/>
      <w:sz w:val="84"/>
      <w:szCs w:val="84"/>
    </w:rPr>
  </w:style>
  <w:style w:type="paragraph" w:styleId="a4">
    <w:name w:val="Subtitle"/>
    <w:basedOn w:val="a"/>
    <w:next w:val="a"/>
    <w:pPr>
      <w:spacing w:before="120"/>
      <w:jc w:val="center"/>
    </w:pPr>
    <w:rPr>
      <w:i/>
      <w:sz w:val="26"/>
      <w:szCs w:val="26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D263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26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659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2020-03-22T18:00:00Z</dcterms:created>
  <dcterms:modified xsi:type="dcterms:W3CDTF">2020-03-22T18:00:00Z</dcterms:modified>
</cp:coreProperties>
</file>