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</w:rPr>
        <w:t>ВО</w:t>
      </w:r>
      <w:proofErr w:type="gramEnd"/>
      <w:r>
        <w:rPr>
          <w:rFonts w:ascii="Times New Roman" w:eastAsia="Times New Roman" w:hAnsi="Times New Roman" w:cs="Times New Roman"/>
        </w:rPr>
        <w:t xml:space="preserve"> «Чувашский государственный педагогический университет им. И. Я. Яковлева»</w:t>
      </w: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Факультет дошкольной и коррекционной педагогики и психологии</w:t>
      </w: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-838199</wp:posOffset>
            </wp:positionH>
            <wp:positionV relativeFrom="paragraph">
              <wp:posOffset>0</wp:posOffset>
            </wp:positionV>
            <wp:extent cx="3654425" cy="305054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305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Руководителям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</w:t>
      </w: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Всероссийском фестивале-конкурсе жестовой песни </w:t>
      </w: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«Слияние сердец» 2018 г.</w:t>
      </w: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Чебоксары</w:t>
      </w:r>
    </w:p>
    <w:p w:rsidR="0056327C" w:rsidRDefault="0056327C">
      <w:pPr>
        <w:tabs>
          <w:tab w:val="left" w:pos="2880"/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27C" w:rsidRDefault="00AD0DD0">
      <w:pPr>
        <w:tabs>
          <w:tab w:val="left" w:pos="2880"/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фестиваль-конкурс исполнителей жестовой песни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«Слияние сердец»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лиц с нарушениями слуха и слышащих проводится 12-13 декабря 2018 г. </w:t>
      </w:r>
      <w:r w:rsidR="00CF435F">
        <w:rPr>
          <w:rFonts w:ascii="Times New Roman" w:eastAsia="Times New Roman" w:hAnsi="Times New Roman" w:cs="Times New Roman"/>
          <w:sz w:val="24"/>
          <w:szCs w:val="24"/>
        </w:rPr>
        <w:t>Фестиваль-конкурс проводится при поддержке внутривузовского гранта ФГБОУ  ВО «</w:t>
      </w:r>
      <w:r w:rsidR="00B9741A">
        <w:rPr>
          <w:rFonts w:ascii="Times New Roman" w:eastAsia="Times New Roman" w:hAnsi="Times New Roman" w:cs="Times New Roman"/>
          <w:sz w:val="24"/>
          <w:szCs w:val="24"/>
        </w:rPr>
        <w:t>ЧГПУ им. И. Я. Яковлева.</w:t>
      </w:r>
    </w:p>
    <w:p w:rsidR="0056327C" w:rsidRDefault="00AD0DD0">
      <w:pPr>
        <w:tabs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2.Цели и задачи конкурса.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конкурса является: 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популяризация песенного 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нра и содействие дальнейшему развитию творчества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слуха в художественном исполнении песни на жестовом языке;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средствами культуры и искусства реабилитации и социальной адаптации людей с нарушением функции слуха;</w:t>
      </w:r>
    </w:p>
    <w:p w:rsidR="0056327C" w:rsidRDefault="00AD0DD0">
      <w:pPr>
        <w:tabs>
          <w:tab w:val="left" w:pos="48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творческой активности учащихся с нарушениями слуха и слышащих студентов педагогических ВУЗов; 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позитивного общественного мнения в отношении инвалидов по слуху, содействие их активной интеграции в жизнь современного общества.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ачи конкурса: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выявление особо одаренных учащихся с недостатками слуха. Содействие развитию их творческого потенциала, отбор талантливых исполнителей и творческих коллективов для направления их на Всероссийские и Международные конкурсы, фестивали;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ечение доступа лиц с нарушениями слуха к культурным ценностям;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технологий в практику работы со студентами (будущими учителями-дефектологами);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приобщение к жестовому пению родителей и других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родственников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наршениями слуха;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</w:t>
      </w:r>
      <w:r>
        <w:rPr>
          <w:rFonts w:ascii="Times New Roman" w:eastAsia="Times New Roman" w:hAnsi="Times New Roman" w:cs="Times New Roman"/>
          <w:sz w:val="24"/>
          <w:szCs w:val="24"/>
        </w:rPr>
        <w:t>лечение внимания государственных, коммерческих структур, средств массовой информации к проблемам инвалидов по слуху с целью создания общества равных возможностей.</w:t>
      </w:r>
    </w:p>
    <w:p w:rsidR="0056327C" w:rsidRDefault="00AD0DD0">
      <w:pPr>
        <w:tabs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3.Место и время проведения конкурса.</w:t>
      </w:r>
    </w:p>
    <w:p w:rsidR="0056327C" w:rsidRDefault="00AD0DD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фестиваль-конкурс исполнителей жестовой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«Слияние сердец»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инвалидов по слуху и слышащих проводится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Чебоксары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12-13 декабря 2018 года в актовом зале главного учебного корпуса ФГБОУ ВО «ЧГПУ им. И.Я.Яковлева»: г. Чебоксары,  ул. К.Маркса, д. 38.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конкурсного просмотра в 13.00 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асов.</w:t>
      </w:r>
    </w:p>
    <w:p w:rsidR="0056327C" w:rsidRDefault="00AD0DD0">
      <w:pPr>
        <w:tabs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Участники конкурса и условия проведения.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 учащиеся и творческие коллективы образовательных организаций, школ-интернатов и отдельные исполнители из числа лиц с нарушениями слуха, а также слышащие студенты (будущие учителя-дефектологи) педагогических ВУЗов, активно заним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ающиеся песенным жанром. 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Возможно очное и заочное участие в конкурсе.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проходит в два этапа: первый (отборочный) этап проводится внутри организации,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конкурсанты. </w:t>
      </w:r>
    </w:p>
    <w:p w:rsidR="0056327C" w:rsidRPr="00CF435F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этап проводится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 декабря 2018 года в главном учебном корпусе ФГБОУ ВО «ЧГПУ им. И.Я.Яковлева» </w:t>
      </w:r>
      <w:r w:rsidR="00CF435F">
        <w:rPr>
          <w:rFonts w:ascii="Times New Roman" w:eastAsia="Times New Roman" w:hAnsi="Times New Roman" w:cs="Times New Roman"/>
          <w:b/>
          <w:sz w:val="24"/>
          <w:szCs w:val="24"/>
        </w:rPr>
        <w:t>в 11:3</w:t>
      </w:r>
      <w:r w:rsidRPr="00CF435F">
        <w:rPr>
          <w:rFonts w:ascii="Times New Roman" w:eastAsia="Times New Roman" w:hAnsi="Times New Roman" w:cs="Times New Roman"/>
          <w:b/>
          <w:sz w:val="24"/>
          <w:szCs w:val="24"/>
        </w:rPr>
        <w:t>0 – для участников первой возрастной группы (дошкольники, школьники).</w:t>
      </w:r>
    </w:p>
    <w:p w:rsidR="0056327C" w:rsidRPr="00CF435F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35F">
        <w:rPr>
          <w:rFonts w:ascii="Times New Roman" w:eastAsia="Times New Roman" w:hAnsi="Times New Roman" w:cs="Times New Roman"/>
          <w:b/>
          <w:sz w:val="24"/>
          <w:szCs w:val="24"/>
        </w:rPr>
        <w:t xml:space="preserve">13 декабря 2018 года </w:t>
      </w:r>
      <w:r w:rsidRPr="00CF435F">
        <w:rPr>
          <w:rFonts w:ascii="Times New Roman" w:eastAsia="Times New Roman" w:hAnsi="Times New Roman" w:cs="Times New Roman"/>
          <w:b/>
          <w:sz w:val="24"/>
          <w:szCs w:val="24"/>
        </w:rPr>
        <w:t xml:space="preserve">2018 года в главном учебном корпусе ФГБОУ ВО «ЧГПУ им. И.Я.Яковлева» </w:t>
      </w:r>
      <w:r w:rsidRPr="00CF435F">
        <w:rPr>
          <w:rFonts w:ascii="Times New Roman" w:eastAsia="Times New Roman" w:hAnsi="Times New Roman" w:cs="Times New Roman"/>
          <w:b/>
          <w:sz w:val="24"/>
          <w:szCs w:val="24"/>
        </w:rPr>
        <w:t xml:space="preserve">в 12:00 – </w:t>
      </w:r>
      <w:r w:rsidRPr="00CF435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участников </w:t>
      </w:r>
      <w:r w:rsidRPr="00CF435F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 w:rsidRPr="00CF435F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возрастной группы (выпускники школ, выпускники образовательных организаций различного уровня, студенты, работающие, все желающие).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35F">
        <w:rPr>
          <w:rFonts w:ascii="Times New Roman" w:eastAsia="Times New Roman" w:hAnsi="Times New Roman" w:cs="Times New Roman"/>
          <w:sz w:val="24"/>
          <w:szCs w:val="24"/>
        </w:rPr>
        <w:t>Основная идея фестиваля-конкурса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году – это хоровое исполнение.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исполнителей жестовой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сни проводится по следующим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номинациям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- Гран-при «Лучшее хоровое исполнение жестовой песни»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Лауреат I степени в номинации «Хоровое исполнение жестовой песни»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Лауреат II степени в номинации «Хоровое исполнение жестовой песни»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Лауреат III степени </w:t>
      </w:r>
      <w:r>
        <w:rPr>
          <w:rFonts w:ascii="Times New Roman" w:eastAsia="Times New Roman" w:hAnsi="Times New Roman" w:cs="Times New Roman"/>
          <w:sz w:val="24"/>
          <w:szCs w:val="24"/>
        </w:rPr>
        <w:t>в номинации «Хоровое исполнение жестовой песни»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«Приз зрительских симпатий»;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«Приз жюри»;</w:t>
      </w:r>
    </w:p>
    <w:p w:rsidR="0056327C" w:rsidRDefault="0056327C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Отдельные номинации: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«Звездный дуэт»;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«Звездное трио»;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«Звездный ансамбль»;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«Звездный хор»;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«Жестовое пение - соло мужское»;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«Жестовое пение - сол</w:t>
      </w:r>
      <w:r>
        <w:rPr>
          <w:rFonts w:ascii="Times New Roman" w:eastAsia="Times New Roman" w:hAnsi="Times New Roman" w:cs="Times New Roman"/>
          <w:sz w:val="24"/>
          <w:szCs w:val="24"/>
        </w:rPr>
        <w:t>о женское»;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«Жестовое пение - дуэт»;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«Жестовое пение - трио».</w:t>
      </w:r>
    </w:p>
    <w:p w:rsidR="0056327C" w:rsidRDefault="0056327C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Специальные номинации для специалистов, подготовивщих конкурсантов: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«Лучший сценический образ»;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«Оригинальная идея постановки номера»;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«Оригинальный художественный замысел»;</w:t>
      </w:r>
    </w:p>
    <w:p w:rsidR="0056327C" w:rsidRDefault="0056327C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Номинации на усмотрение жюри.</w:t>
      </w:r>
    </w:p>
    <w:p w:rsidR="0056327C" w:rsidRDefault="0056327C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Музыкальные выступления сопровождаются фонограммой записанной на электронных носителях. Музыкальные номера в сопровождении фонограмм, имеющих дефекты записей или сделанные некачественно, к конкурсной программе не допускают</w:t>
      </w:r>
      <w:r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Заявки и музыкальное сопровождение (песня для выступления)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участие во Всероссийском фестивале-конкурсе исполнителей жестовой песни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«Слияние сердец»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должны быть представлены на электронный адрес организаторам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(scliyanie@m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ail.ru).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Вместе с заявкой высылается программа, в которой указывается:</w:t>
      </w:r>
    </w:p>
    <w:tbl>
      <w:tblPr>
        <w:tblStyle w:val="ae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6"/>
        <w:gridCol w:w="5528"/>
      </w:tblGrid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образовательной организации по Уставу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исполнител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полностью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слуха конкурсанта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номера, указать название песни, автора слов и музыки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педагога, подготовившего конкурсанта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образовательной организации (директор, ректор, декан или др.)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7C">
        <w:tc>
          <w:tcPr>
            <w:tcW w:w="3936" w:type="dxa"/>
          </w:tcPr>
          <w:p w:rsidR="0056327C" w:rsidRDefault="00AD0DD0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количество участников (конкурсантов) от образовательной органи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5528" w:type="dxa"/>
          </w:tcPr>
          <w:p w:rsidR="0056327C" w:rsidRDefault="0056327C">
            <w:pPr>
              <w:tabs>
                <w:tab w:val="left" w:pos="4536"/>
                <w:tab w:val="left" w:pos="70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27C" w:rsidRDefault="0056327C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приезд и отъезд участников конкурса, за сохранность своей аппаратуры, реквизита и костюмов несут сопровождающие лица.</w:t>
      </w:r>
    </w:p>
    <w:p w:rsidR="0056327C" w:rsidRDefault="00AD0DD0">
      <w:pPr>
        <w:tabs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Основные критерии оценки выступлений.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основу оценки конкурсных выступлений заложены следующие критерии: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качество и новизна репертуара;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мастерство исполнения (режиссерско-постановочное решение, артистичность, оригинальность, умение выразить свою индивидуальность);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точность жестов (культура жестового языка);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сценический костюм;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сценическая культура.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этом году продвигается идея совместного выступления конкурсантов с родителями и другими родствениками, педагогами, выпускниками и иными желающими.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показу на конкурсе принимаются песенные номера, не исполнявшиеся ранее этими артистами на республиканских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Всероссийских конкурсах жестовой песни.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жестовой песни оценивается отдельно по трем группам участников: глухие, слабослышащие и слышащие.</w:t>
      </w:r>
    </w:p>
    <w:p w:rsidR="0056327C" w:rsidRDefault="00AD0DD0">
      <w:pPr>
        <w:tabs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Руководство конкурсом.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подготовкой и проведением конкурса осуществляет оргкомитет. Оргкомите</w:t>
      </w:r>
      <w:r>
        <w:rPr>
          <w:rFonts w:ascii="Times New Roman" w:eastAsia="Times New Roman" w:hAnsi="Times New Roman" w:cs="Times New Roman"/>
          <w:sz w:val="24"/>
          <w:szCs w:val="24"/>
        </w:rPr>
        <w:t>т выполняет функции: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утверждает состав жюри,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всех требований Положения о конкурсе, организует рекламу через средства массовой информации, изыскивает возможность привлечения спонсорских средств на проведение конкурса, </w:t>
      </w:r>
      <w:r>
        <w:rPr>
          <w:rFonts w:ascii="Times New Roman" w:eastAsia="Times New Roman" w:hAnsi="Times New Roman" w:cs="Times New Roman"/>
          <w:sz w:val="24"/>
          <w:szCs w:val="24"/>
        </w:rPr>
        <w:t>подводит итоги конкурса и вносит предложения о поощрениях его участников и организаторов.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Жюри конкурса.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Количественный и персональный состав жюри конкурса утверждается Оргкомитетом из числа компетентных специалистов в области сценического искусства, пе</w:t>
      </w:r>
      <w:r>
        <w:rPr>
          <w:rFonts w:ascii="Times New Roman" w:eastAsia="Times New Roman" w:hAnsi="Times New Roman" w:cs="Times New Roman"/>
          <w:sz w:val="24"/>
          <w:szCs w:val="24"/>
        </w:rPr>
        <w:t>сенного жанра, жестовой речи. При оценке выступлений участников конкурса жюри руководствуется критериями, установленными в п.5 настоящего Положения. Решения жюри являются окончательными и пересмотру не подлежат.</w:t>
      </w:r>
    </w:p>
    <w:p w:rsidR="0056327C" w:rsidRDefault="00AD0DD0">
      <w:pPr>
        <w:tabs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Награждение участников конкурса.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Поощрени</w:t>
      </w:r>
      <w:r>
        <w:rPr>
          <w:rFonts w:ascii="Times New Roman" w:eastAsia="Times New Roman" w:hAnsi="Times New Roman" w:cs="Times New Roman"/>
          <w:sz w:val="24"/>
          <w:szCs w:val="24"/>
        </w:rPr>
        <w:t>е участников конкурса определяет оргкомитет на основании решения жюри, исходя из финансовых возможностей. Все участники конкурса будут отмечены дипломами.</w:t>
      </w:r>
    </w:p>
    <w:p w:rsidR="0056327C" w:rsidRDefault="00AD0DD0">
      <w:pPr>
        <w:tabs>
          <w:tab w:val="left" w:pos="1134"/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Предусмотрено вручение приза зрительских симпатий, памятных сувениров и призов организаций - спонсоро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конкурса. 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Специальными дипломами могут быть отмечены режиссеры, руководители творческих коллективов за оригинальную постановку номера, художественный замысел.</w:t>
      </w:r>
    </w:p>
    <w:p w:rsidR="0056327C" w:rsidRDefault="00AD0DD0">
      <w:pPr>
        <w:tabs>
          <w:tab w:val="left" w:pos="4536"/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9.Финансирование конкурса.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расходы, связанные с проездом и пребыванием участников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Чебоксары, производятся направляющими организациями.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Организационная подготовка и проведение конкурса, награждение участников конкурса финансируется оргкомитетом конкурса.</w:t>
      </w:r>
    </w:p>
    <w:p w:rsidR="0056327C" w:rsidRDefault="00AD0DD0">
      <w:pPr>
        <w:tabs>
          <w:tab w:val="left" w:pos="4536"/>
          <w:tab w:val="left" w:pos="708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Оргкомитет:</w:t>
      </w:r>
    </w:p>
    <w:p w:rsidR="0056327C" w:rsidRPr="00AD0DD0" w:rsidRDefault="00AD0DD0">
      <w:pPr>
        <w:tabs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D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0D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>
        <w:r w:rsidRPr="00AD0DD0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scliyanie@mail.ru</w:t>
        </w:r>
      </w:hyperlink>
      <w:r w:rsidRPr="00AD0DD0">
        <w:rPr>
          <w:rFonts w:ascii="Times New Roman" w:eastAsia="Times New Roman" w:hAnsi="Times New Roman" w:cs="Times New Roman"/>
          <w:b/>
          <w:sz w:val="24"/>
          <w:szCs w:val="24"/>
        </w:rPr>
        <w:t xml:space="preserve"> – оргкомитет;</w:t>
      </w:r>
    </w:p>
    <w:p w:rsidR="00CF435F" w:rsidRPr="00AD0DD0" w:rsidRDefault="00CF435F">
      <w:pPr>
        <w:tabs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D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D0DD0">
        <w:rPr>
          <w:rFonts w:ascii="Times New Roman" w:eastAsia="Times New Roman" w:hAnsi="Times New Roman" w:cs="Times New Roman"/>
          <w:sz w:val="24"/>
          <w:szCs w:val="24"/>
        </w:rPr>
        <w:t>ФГБОУ ВО «ЧГПУ им. И.Я. Яковлева»;</w:t>
      </w:r>
    </w:p>
    <w:p w:rsidR="0056327C" w:rsidRPr="00AD0DD0" w:rsidRDefault="00AD0DD0">
      <w:pPr>
        <w:tabs>
          <w:tab w:val="left" w:pos="4536"/>
          <w:tab w:val="left" w:pos="7088"/>
        </w:tabs>
        <w:spacing w:after="0"/>
        <w:ind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D0DD0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proofErr w:type="gramEnd"/>
      <w:r w:rsidRPr="00AD0DD0">
        <w:rPr>
          <w:rFonts w:ascii="Times New Roman" w:eastAsia="Times New Roman" w:hAnsi="Times New Roman" w:cs="Times New Roman"/>
          <w:sz w:val="24"/>
          <w:szCs w:val="24"/>
        </w:rPr>
        <w:t xml:space="preserve"> отдел ФГБОУ ВО «ЧГПУ им. И.Я. Яковлева»;</w:t>
      </w:r>
    </w:p>
    <w:p w:rsidR="0056327C" w:rsidRPr="00AD0DD0" w:rsidRDefault="00AD0DD0">
      <w:pPr>
        <w:tabs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DD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D0DD0">
        <w:rPr>
          <w:rFonts w:ascii="Times New Roman" w:eastAsia="Times New Roman" w:hAnsi="Times New Roman" w:cs="Times New Roman"/>
          <w:sz w:val="24"/>
          <w:szCs w:val="24"/>
        </w:rPr>
        <w:t>Федотова Анастасия Евгеньевна - старший преподаватель кафедры коррекционной педагогики ФГБОУ ВО «ЧГПУ им. И. Я. Яковлева) – 89373789303,</w:t>
      </w:r>
      <w:proofErr w:type="gramEnd"/>
    </w:p>
    <w:p w:rsidR="0056327C" w:rsidRPr="00AD0DD0" w:rsidRDefault="00AD0DD0">
      <w:pPr>
        <w:tabs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D0">
        <w:rPr>
          <w:rFonts w:ascii="Times New Roman" w:eastAsia="Times New Roman" w:hAnsi="Times New Roman" w:cs="Times New Roman"/>
          <w:sz w:val="24"/>
          <w:szCs w:val="24"/>
        </w:rPr>
        <w:t>аnastasia888@list.ru;</w:t>
      </w:r>
    </w:p>
    <w:p w:rsidR="0056327C" w:rsidRPr="00AD0DD0" w:rsidRDefault="00AD0DD0">
      <w:pPr>
        <w:tabs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DD0">
        <w:rPr>
          <w:rFonts w:ascii="Times New Roman" w:eastAsia="Times New Roman" w:hAnsi="Times New Roman" w:cs="Times New Roman"/>
          <w:sz w:val="24"/>
          <w:szCs w:val="24"/>
        </w:rPr>
        <w:t xml:space="preserve">- Кожанова Татьяна Михайловна – доцент кафедры коррекционной педагогики ФГБОУ ВО «ЧГПУ им. И. Я. Яковлева), 8-927-852-32-93, </w:t>
      </w:r>
      <w:proofErr w:type="gramEnd"/>
    </w:p>
    <w:p w:rsidR="0056327C" w:rsidRPr="00AD0DD0" w:rsidRDefault="00AD0DD0">
      <w:pPr>
        <w:tabs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D0">
        <w:rPr>
          <w:rFonts w:ascii="Times New Roman" w:eastAsia="Times New Roman" w:hAnsi="Times New Roman" w:cs="Times New Roman"/>
          <w:sz w:val="24"/>
          <w:szCs w:val="24"/>
        </w:rPr>
        <w:t>tatyana-st08@inbox.ru.</w:t>
      </w:r>
    </w:p>
    <w:sectPr w:rsidR="0056327C" w:rsidRPr="00AD0DD0" w:rsidSect="0056327C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56327C"/>
    <w:rsid w:val="0056327C"/>
    <w:rsid w:val="00AD0DD0"/>
    <w:rsid w:val="00B9741A"/>
    <w:rsid w:val="00C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EB"/>
    <w:pPr>
      <w:suppressAutoHyphens/>
    </w:pPr>
    <w:rPr>
      <w:lang w:eastAsia="ar-SA"/>
    </w:rPr>
  </w:style>
  <w:style w:type="paragraph" w:styleId="1">
    <w:name w:val="heading 1"/>
    <w:basedOn w:val="normal"/>
    <w:next w:val="normal"/>
    <w:rsid w:val="005632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63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63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632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632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63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6327C"/>
  </w:style>
  <w:style w:type="table" w:customStyle="1" w:styleId="TableNormal">
    <w:name w:val="Table Normal"/>
    <w:rsid w:val="00563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6327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011FEB"/>
  </w:style>
  <w:style w:type="character" w:customStyle="1" w:styleId="WW-Absatz-Standardschriftart">
    <w:name w:val="WW-Absatz-Standardschriftart"/>
    <w:rsid w:val="00011FEB"/>
  </w:style>
  <w:style w:type="character" w:customStyle="1" w:styleId="WW8Num1z0">
    <w:name w:val="WW8Num1z0"/>
    <w:rsid w:val="00011FEB"/>
    <w:rPr>
      <w:rFonts w:ascii="Symbol" w:hAnsi="Symbol"/>
      <w:sz w:val="20"/>
    </w:rPr>
  </w:style>
  <w:style w:type="character" w:customStyle="1" w:styleId="WW-Absatz-Standardschriftart1">
    <w:name w:val="WW-Absatz-Standardschriftart1"/>
    <w:rsid w:val="00011FEB"/>
  </w:style>
  <w:style w:type="character" w:customStyle="1" w:styleId="WW8Num1z1">
    <w:name w:val="WW8Num1z1"/>
    <w:rsid w:val="00011FEB"/>
    <w:rPr>
      <w:rFonts w:ascii="Courier New" w:hAnsi="Courier New"/>
      <w:sz w:val="20"/>
    </w:rPr>
  </w:style>
  <w:style w:type="character" w:customStyle="1" w:styleId="WW8Num1z2">
    <w:name w:val="WW8Num1z2"/>
    <w:rsid w:val="00011FEB"/>
    <w:rPr>
      <w:rFonts w:ascii="Wingdings" w:hAnsi="Wingdings"/>
      <w:sz w:val="20"/>
    </w:rPr>
  </w:style>
  <w:style w:type="character" w:customStyle="1" w:styleId="WW8Num2z0">
    <w:name w:val="WW8Num2z0"/>
    <w:rsid w:val="00011FEB"/>
    <w:rPr>
      <w:rFonts w:ascii="Symbol" w:hAnsi="Symbol"/>
      <w:sz w:val="20"/>
    </w:rPr>
  </w:style>
  <w:style w:type="character" w:customStyle="1" w:styleId="WW8Num2z1">
    <w:name w:val="WW8Num2z1"/>
    <w:rsid w:val="00011FEB"/>
    <w:rPr>
      <w:rFonts w:ascii="Courier New" w:hAnsi="Courier New"/>
      <w:sz w:val="20"/>
    </w:rPr>
  </w:style>
  <w:style w:type="character" w:customStyle="1" w:styleId="WW8Num2z2">
    <w:name w:val="WW8Num2z2"/>
    <w:rsid w:val="00011FEB"/>
    <w:rPr>
      <w:rFonts w:ascii="Wingdings" w:hAnsi="Wingdings"/>
      <w:sz w:val="20"/>
    </w:rPr>
  </w:style>
  <w:style w:type="character" w:customStyle="1" w:styleId="WW8Num3z0">
    <w:name w:val="WW8Num3z0"/>
    <w:rsid w:val="00011FEB"/>
    <w:rPr>
      <w:rFonts w:ascii="Symbol" w:hAnsi="Symbol"/>
      <w:sz w:val="20"/>
    </w:rPr>
  </w:style>
  <w:style w:type="character" w:customStyle="1" w:styleId="WW8Num3z1">
    <w:name w:val="WW8Num3z1"/>
    <w:rsid w:val="00011FEB"/>
    <w:rPr>
      <w:rFonts w:ascii="Courier New" w:hAnsi="Courier New"/>
      <w:sz w:val="20"/>
    </w:rPr>
  </w:style>
  <w:style w:type="character" w:customStyle="1" w:styleId="WW8Num3z2">
    <w:name w:val="WW8Num3z2"/>
    <w:rsid w:val="00011FEB"/>
    <w:rPr>
      <w:rFonts w:ascii="Wingdings" w:hAnsi="Wingdings"/>
      <w:sz w:val="20"/>
    </w:rPr>
  </w:style>
  <w:style w:type="character" w:customStyle="1" w:styleId="10">
    <w:name w:val="Основной шрифт абзаца1"/>
    <w:rsid w:val="00011FEB"/>
  </w:style>
  <w:style w:type="character" w:styleId="a4">
    <w:name w:val="Strong"/>
    <w:basedOn w:val="10"/>
    <w:qFormat/>
    <w:rsid w:val="00011FEB"/>
    <w:rPr>
      <w:b/>
      <w:bCs/>
    </w:rPr>
  </w:style>
  <w:style w:type="character" w:styleId="a5">
    <w:name w:val="Emphasis"/>
    <w:basedOn w:val="10"/>
    <w:qFormat/>
    <w:rsid w:val="00011FEB"/>
    <w:rPr>
      <w:i/>
      <w:iCs/>
    </w:rPr>
  </w:style>
  <w:style w:type="character" w:customStyle="1" w:styleId="a6">
    <w:name w:val="Маркеры списка"/>
    <w:rsid w:val="00011FEB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011FE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011FEB"/>
    <w:pPr>
      <w:spacing w:after="120"/>
    </w:pPr>
  </w:style>
  <w:style w:type="paragraph" w:styleId="a9">
    <w:name w:val="List"/>
    <w:basedOn w:val="a8"/>
    <w:rsid w:val="00011FEB"/>
    <w:rPr>
      <w:rFonts w:ascii="Arial" w:hAnsi="Arial" w:cs="Mangal"/>
    </w:rPr>
  </w:style>
  <w:style w:type="paragraph" w:customStyle="1" w:styleId="11">
    <w:name w:val="Название1"/>
    <w:basedOn w:val="a"/>
    <w:rsid w:val="00011FE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011FEB"/>
    <w:pPr>
      <w:suppressLineNumbers/>
    </w:pPr>
    <w:rPr>
      <w:rFonts w:ascii="Arial" w:hAnsi="Arial" w:cs="Mangal"/>
    </w:rPr>
  </w:style>
  <w:style w:type="paragraph" w:styleId="aa">
    <w:name w:val="Normal (Web)"/>
    <w:basedOn w:val="a"/>
    <w:rsid w:val="00011FEB"/>
    <w:pPr>
      <w:spacing w:after="0" w:line="240" w:lineRule="auto"/>
    </w:pPr>
    <w:rPr>
      <w:rFonts w:ascii="Verdana" w:eastAsia="Times New Roman" w:hAnsi="Verdana" w:cs="Times New Roman"/>
      <w:color w:val="282828"/>
      <w:sz w:val="12"/>
      <w:szCs w:val="12"/>
    </w:rPr>
  </w:style>
  <w:style w:type="table" w:styleId="ab">
    <w:name w:val="Table Grid"/>
    <w:basedOn w:val="a1"/>
    <w:uiPriority w:val="59"/>
    <w:rsid w:val="007A6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F3311"/>
    <w:rPr>
      <w:color w:val="0000FF"/>
      <w:u w:val="single"/>
    </w:rPr>
  </w:style>
  <w:style w:type="paragraph" w:styleId="ad">
    <w:name w:val="Subtitle"/>
    <w:basedOn w:val="normal"/>
    <w:next w:val="normal"/>
    <w:rsid w:val="00563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5632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liyanie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ZebraNB1</cp:lastModifiedBy>
  <cp:revision>4</cp:revision>
  <dcterms:created xsi:type="dcterms:W3CDTF">2018-12-06T04:32:00Z</dcterms:created>
  <dcterms:modified xsi:type="dcterms:W3CDTF">2018-12-06T04:37:00Z</dcterms:modified>
</cp:coreProperties>
</file>